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BD3" w:rsidRPr="00F42FC8" w:rsidRDefault="00054BD3" w:rsidP="00F42FC8">
      <w:pPr>
        <w:shd w:val="clear" w:color="auto" w:fill="FFFFFF"/>
        <w:tabs>
          <w:tab w:val="left" w:pos="973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42FC8">
        <w:rPr>
          <w:rFonts w:ascii="Times New Roman" w:hAnsi="Times New Roman" w:cs="Times New Roman"/>
          <w:sz w:val="28"/>
          <w:szCs w:val="28"/>
        </w:rPr>
        <w:t>Проект</w:t>
      </w:r>
    </w:p>
    <w:p w:rsidR="00054BD3" w:rsidRPr="00F42FC8" w:rsidRDefault="00054BD3" w:rsidP="00F42FC8">
      <w:pPr>
        <w:shd w:val="clear" w:color="auto" w:fill="FFFFFF"/>
        <w:tabs>
          <w:tab w:val="left" w:pos="973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54BD3" w:rsidRPr="00F42FC8" w:rsidRDefault="00054BD3" w:rsidP="00F42FC8">
      <w:pPr>
        <w:shd w:val="clear" w:color="auto" w:fill="FFFFFF"/>
        <w:tabs>
          <w:tab w:val="left" w:pos="973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2FC8">
        <w:rPr>
          <w:rFonts w:ascii="Times New Roman" w:hAnsi="Times New Roman" w:cs="Times New Roman"/>
          <w:sz w:val="28"/>
          <w:szCs w:val="28"/>
        </w:rPr>
        <w:t>ЗАКОН</w:t>
      </w:r>
    </w:p>
    <w:p w:rsidR="00054BD3" w:rsidRPr="00F42FC8" w:rsidRDefault="00054BD3" w:rsidP="00F42FC8">
      <w:pPr>
        <w:shd w:val="clear" w:color="auto" w:fill="FFFFFF"/>
        <w:tabs>
          <w:tab w:val="left" w:pos="973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2FC8">
        <w:rPr>
          <w:rFonts w:ascii="Times New Roman" w:hAnsi="Times New Roman" w:cs="Times New Roman"/>
          <w:sz w:val="28"/>
          <w:szCs w:val="28"/>
        </w:rPr>
        <w:t>Алтайского края</w:t>
      </w:r>
    </w:p>
    <w:p w:rsidR="00054BD3" w:rsidRPr="00F42FC8" w:rsidRDefault="00054BD3" w:rsidP="00F42FC8">
      <w:pPr>
        <w:shd w:val="clear" w:color="auto" w:fill="FFFFFF"/>
        <w:tabs>
          <w:tab w:val="left" w:pos="973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4BD3" w:rsidRPr="00E215CF" w:rsidRDefault="00054BD3" w:rsidP="000B11C6">
      <w:pPr>
        <w:pStyle w:val="ConsPlusNormal"/>
        <w:jc w:val="center"/>
        <w:rPr>
          <w:b/>
        </w:rPr>
      </w:pPr>
      <w:proofErr w:type="gramStart"/>
      <w:r w:rsidRPr="00E215CF">
        <w:rPr>
          <w:b/>
        </w:rPr>
        <w:t xml:space="preserve">О </w:t>
      </w:r>
      <w:r w:rsidR="00C00C25" w:rsidRPr="00E215CF">
        <w:rPr>
          <w:b/>
        </w:rPr>
        <w:t>предоставлении компенсации расходов на уплату взноса на капитальный ремонт</w:t>
      </w:r>
      <w:r w:rsidR="00CE5F43" w:rsidRPr="00E215CF">
        <w:rPr>
          <w:b/>
        </w:rPr>
        <w:t xml:space="preserve"> </w:t>
      </w:r>
      <w:r w:rsidR="00E215CF" w:rsidRPr="00E215CF">
        <w:rPr>
          <w:b/>
        </w:rPr>
        <w:t>общего имущества в многоквартирн</w:t>
      </w:r>
      <w:r w:rsidR="00FD6F16">
        <w:rPr>
          <w:b/>
        </w:rPr>
        <w:t>ом</w:t>
      </w:r>
      <w:r w:rsidR="00E215CF" w:rsidRPr="00E215CF">
        <w:rPr>
          <w:b/>
        </w:rPr>
        <w:t xml:space="preserve"> дом</w:t>
      </w:r>
      <w:r w:rsidR="00FD6F16">
        <w:rPr>
          <w:b/>
        </w:rPr>
        <w:t>е</w:t>
      </w:r>
      <w:r w:rsidR="00E215CF" w:rsidRPr="00E215CF">
        <w:rPr>
          <w:b/>
        </w:rPr>
        <w:t xml:space="preserve"> </w:t>
      </w:r>
      <w:r w:rsidR="00C00C25" w:rsidRPr="00E215CF">
        <w:rPr>
          <w:b/>
        </w:rPr>
        <w:t xml:space="preserve">отдельным категориям граждан в </w:t>
      </w:r>
      <w:r w:rsidR="00CE5F43" w:rsidRPr="00E215CF">
        <w:rPr>
          <w:b/>
        </w:rPr>
        <w:t>Алтайско</w:t>
      </w:r>
      <w:r w:rsidR="00C00C25" w:rsidRPr="00E215CF">
        <w:rPr>
          <w:b/>
        </w:rPr>
        <w:t>м</w:t>
      </w:r>
      <w:r w:rsidR="00CE5F43" w:rsidRPr="00E215CF">
        <w:rPr>
          <w:b/>
        </w:rPr>
        <w:t xml:space="preserve"> кра</w:t>
      </w:r>
      <w:r w:rsidR="00C00C25" w:rsidRPr="00E215CF">
        <w:rPr>
          <w:b/>
        </w:rPr>
        <w:t>е</w:t>
      </w:r>
      <w:proofErr w:type="gramEnd"/>
    </w:p>
    <w:p w:rsidR="00054BD3" w:rsidRDefault="00054BD3" w:rsidP="00F42FC8">
      <w:pPr>
        <w:shd w:val="clear" w:color="auto" w:fill="FFFFFF"/>
        <w:tabs>
          <w:tab w:val="left" w:pos="97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6A67" w:rsidRPr="00C00C25" w:rsidRDefault="009B6A67" w:rsidP="008A70D1">
      <w:pPr>
        <w:shd w:val="clear" w:color="auto" w:fill="FFFFFF"/>
        <w:tabs>
          <w:tab w:val="left" w:pos="973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76DF" w:rsidRPr="00D86FDB" w:rsidRDefault="00C00C25" w:rsidP="00D86FD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D86FD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Статья 1.</w:t>
      </w:r>
      <w:r w:rsidRPr="00D86FDB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DF76DF" w:rsidRPr="00D86FDB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Сфера действия настоящего Закона</w:t>
      </w:r>
    </w:p>
    <w:p w:rsidR="00C00C25" w:rsidRPr="00D86FDB" w:rsidRDefault="00C00C25" w:rsidP="00D86F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</w:p>
    <w:p w:rsidR="00DF76DF" w:rsidRPr="00D86FDB" w:rsidRDefault="00DF76DF" w:rsidP="00D86FDB">
      <w:pPr>
        <w:pStyle w:val="ConsPlusNormal"/>
        <w:ind w:firstLine="709"/>
        <w:jc w:val="both"/>
      </w:pPr>
      <w:r w:rsidRPr="00D86FDB">
        <w:t>1. </w:t>
      </w:r>
      <w:r w:rsidR="00F76834" w:rsidRPr="00D86FDB">
        <w:t xml:space="preserve">Настоящий Закон в соответствии со </w:t>
      </w:r>
      <w:hyperlink r:id="rId8" w:tooltip="&quot;Жилищный кодекс Российской Федерации&quot; от 29.12.2004 N 188-ФЗ (ред. от 29.12.2015)------------ Недействующая редакция{КонсультантПлюс}" w:history="1">
        <w:r w:rsidR="00F76834" w:rsidRPr="00D86FDB">
          <w:t>статьей 169</w:t>
        </w:r>
      </w:hyperlink>
      <w:r w:rsidR="00F76834" w:rsidRPr="00D86FDB">
        <w:t xml:space="preserve"> Жилищного кодекса Российской Федерации устанавливает </w:t>
      </w:r>
      <w:r w:rsidR="003B740A" w:rsidRPr="00D86FDB">
        <w:t xml:space="preserve">компенсацию </w:t>
      </w:r>
      <w:r w:rsidR="00F76834" w:rsidRPr="00D86FDB">
        <w:t xml:space="preserve"> расходов на уплату взноса на капитальный ремонт общего имущества в многоквартирном доме отдельным категориям граждан в Алтайском крае (далее </w:t>
      </w:r>
      <w:r w:rsidR="00986ADC" w:rsidRPr="00D86FDB">
        <w:t>–</w:t>
      </w:r>
      <w:r w:rsidR="00F76834" w:rsidRPr="00D86FDB">
        <w:t xml:space="preserve"> компенсация), а также порядок и условия предоставления указанной </w:t>
      </w:r>
      <w:r w:rsidR="00FD6F16" w:rsidRPr="00D86FDB">
        <w:t>компенсации</w:t>
      </w:r>
      <w:r w:rsidR="00F76834" w:rsidRPr="00D86FDB">
        <w:t>.</w:t>
      </w:r>
    </w:p>
    <w:p w:rsidR="00F76834" w:rsidRPr="00D86FDB" w:rsidRDefault="00DF76DF" w:rsidP="00D86FDB">
      <w:pPr>
        <w:pStyle w:val="ConsPlusNormal"/>
        <w:ind w:firstLine="709"/>
        <w:jc w:val="both"/>
        <w:rPr>
          <w:bCs/>
        </w:rPr>
      </w:pPr>
      <w:r w:rsidRPr="00D86FDB">
        <w:rPr>
          <w:bCs/>
        </w:rPr>
        <w:t>2. Действие н</w:t>
      </w:r>
      <w:r w:rsidR="0038098A" w:rsidRPr="00D86FDB">
        <w:rPr>
          <w:bCs/>
        </w:rPr>
        <w:t>астоящ</w:t>
      </w:r>
      <w:r w:rsidRPr="00D86FDB">
        <w:rPr>
          <w:bCs/>
        </w:rPr>
        <w:t>его</w:t>
      </w:r>
      <w:r w:rsidR="0038098A" w:rsidRPr="00D86FDB">
        <w:rPr>
          <w:bCs/>
        </w:rPr>
        <w:t xml:space="preserve"> Закон</w:t>
      </w:r>
      <w:r w:rsidRPr="00D86FDB">
        <w:rPr>
          <w:bCs/>
        </w:rPr>
        <w:t>а</w:t>
      </w:r>
      <w:r w:rsidR="0038098A" w:rsidRPr="00D86FDB">
        <w:rPr>
          <w:bCs/>
        </w:rPr>
        <w:t xml:space="preserve"> распространяется на </w:t>
      </w:r>
      <w:r w:rsidR="004A21E7" w:rsidRPr="00D86FDB">
        <w:rPr>
          <w:bCs/>
        </w:rPr>
        <w:t>с</w:t>
      </w:r>
      <w:r w:rsidR="00F76834" w:rsidRPr="00D86FDB">
        <w:rPr>
          <w:bCs/>
        </w:rPr>
        <w:t>ледующи</w:t>
      </w:r>
      <w:r w:rsidR="004A21E7" w:rsidRPr="00D86FDB">
        <w:rPr>
          <w:bCs/>
        </w:rPr>
        <w:t>е</w:t>
      </w:r>
      <w:r w:rsidR="00F76834" w:rsidRPr="00D86FDB">
        <w:rPr>
          <w:bCs/>
        </w:rPr>
        <w:t xml:space="preserve"> категори</w:t>
      </w:r>
      <w:r w:rsidR="004A21E7" w:rsidRPr="00D86FDB">
        <w:rPr>
          <w:bCs/>
        </w:rPr>
        <w:t>и</w:t>
      </w:r>
      <w:r w:rsidR="00F76834" w:rsidRPr="00D86FDB">
        <w:rPr>
          <w:bCs/>
        </w:rPr>
        <w:t xml:space="preserve"> граждан</w:t>
      </w:r>
      <w:r w:rsidR="0069307E" w:rsidRPr="00D86FDB">
        <w:rPr>
          <w:bCs/>
        </w:rPr>
        <w:t xml:space="preserve"> Российской Федерации</w:t>
      </w:r>
      <w:r w:rsidR="00B97F7D" w:rsidRPr="00D86FDB">
        <w:rPr>
          <w:bCs/>
        </w:rPr>
        <w:t>, проживающи</w:t>
      </w:r>
      <w:r w:rsidR="004A21E7" w:rsidRPr="00D86FDB">
        <w:rPr>
          <w:bCs/>
        </w:rPr>
        <w:t>х</w:t>
      </w:r>
      <w:r w:rsidR="00B97F7D" w:rsidRPr="00D86FDB">
        <w:rPr>
          <w:bCs/>
        </w:rPr>
        <w:t xml:space="preserve"> на территории Алтайского края</w:t>
      </w:r>
      <w:r w:rsidR="00F76834" w:rsidRPr="00D86FDB">
        <w:rPr>
          <w:bCs/>
        </w:rPr>
        <w:t>:</w:t>
      </w:r>
    </w:p>
    <w:p w:rsidR="00F76834" w:rsidRPr="00D86FDB" w:rsidRDefault="00F76834" w:rsidP="00D86FDB">
      <w:pPr>
        <w:pStyle w:val="ConsPlusNormal"/>
        <w:ind w:firstLine="709"/>
        <w:jc w:val="both"/>
      </w:pPr>
      <w:r w:rsidRPr="00D86FDB">
        <w:t>1) одиноко проживающи</w:t>
      </w:r>
      <w:r w:rsidR="00DF76DF" w:rsidRPr="00D86FDB">
        <w:t>х</w:t>
      </w:r>
      <w:r w:rsidRPr="00D86FDB">
        <w:t xml:space="preserve"> неработающи</w:t>
      </w:r>
      <w:r w:rsidR="00DF76DF" w:rsidRPr="00D86FDB">
        <w:t>х</w:t>
      </w:r>
      <w:r w:rsidRPr="00D86FDB">
        <w:t xml:space="preserve"> собственник</w:t>
      </w:r>
      <w:r w:rsidR="00DF76DF" w:rsidRPr="00D86FDB">
        <w:t>ов</w:t>
      </w:r>
      <w:r w:rsidRPr="00D86FDB">
        <w:t xml:space="preserve"> жилых помещений, достигши</w:t>
      </w:r>
      <w:r w:rsidR="00FD6F16" w:rsidRPr="00D86FDB">
        <w:t>х</w:t>
      </w:r>
      <w:r w:rsidRPr="00D86FDB">
        <w:t xml:space="preserve"> возраста семидесяти лет;</w:t>
      </w:r>
    </w:p>
    <w:p w:rsidR="00F76834" w:rsidRPr="00D86FDB" w:rsidRDefault="00F76834" w:rsidP="00D86FDB">
      <w:pPr>
        <w:pStyle w:val="ConsPlusNormal"/>
        <w:ind w:firstLine="709"/>
        <w:jc w:val="both"/>
        <w:rPr>
          <w:rFonts w:eastAsia="Calibri"/>
        </w:rPr>
      </w:pPr>
      <w:r w:rsidRPr="00D86FDB">
        <w:t>2) одиноко проживающи</w:t>
      </w:r>
      <w:r w:rsidR="00FD6F16" w:rsidRPr="00D86FDB">
        <w:t>х</w:t>
      </w:r>
      <w:r w:rsidRPr="00D86FDB">
        <w:t xml:space="preserve"> неработающи</w:t>
      </w:r>
      <w:r w:rsidR="00FD6F16" w:rsidRPr="00D86FDB">
        <w:t>х</w:t>
      </w:r>
      <w:r w:rsidRPr="00D86FDB">
        <w:t xml:space="preserve"> собственник</w:t>
      </w:r>
      <w:r w:rsidR="00FD6F16" w:rsidRPr="00D86FDB">
        <w:t>ов</w:t>
      </w:r>
      <w:r w:rsidRPr="00D86FDB">
        <w:t xml:space="preserve"> жилых помещений, достигши</w:t>
      </w:r>
      <w:r w:rsidR="00FD6F16" w:rsidRPr="00D86FDB">
        <w:t>х</w:t>
      </w:r>
      <w:r w:rsidRPr="00D86FDB">
        <w:t xml:space="preserve"> возраста</w:t>
      </w:r>
      <w:r w:rsidRPr="00D86FDB">
        <w:rPr>
          <w:rFonts w:eastAsia="Calibri"/>
        </w:rPr>
        <w:t xml:space="preserve"> восьмидесяти лет;</w:t>
      </w:r>
    </w:p>
    <w:p w:rsidR="00F76834" w:rsidRPr="00D86FDB" w:rsidRDefault="00F76834" w:rsidP="00D86FDB">
      <w:pPr>
        <w:pStyle w:val="ConsPlusNormal"/>
        <w:ind w:firstLine="709"/>
        <w:jc w:val="both"/>
      </w:pPr>
      <w:r w:rsidRPr="00D86FDB">
        <w:rPr>
          <w:rFonts w:eastAsia="Calibri"/>
        </w:rPr>
        <w:t>3) собственник</w:t>
      </w:r>
      <w:r w:rsidR="00FD6F16" w:rsidRPr="00D86FDB">
        <w:rPr>
          <w:rFonts w:eastAsia="Calibri"/>
        </w:rPr>
        <w:t>ов</w:t>
      </w:r>
      <w:r w:rsidRPr="00D86FDB">
        <w:rPr>
          <w:rFonts w:eastAsia="Calibri"/>
        </w:rPr>
        <w:t xml:space="preserve"> жилых помещений, достигши</w:t>
      </w:r>
      <w:r w:rsidR="00FD6F16" w:rsidRPr="00D86FDB">
        <w:rPr>
          <w:rFonts w:eastAsia="Calibri"/>
        </w:rPr>
        <w:t>х</w:t>
      </w:r>
      <w:r w:rsidRPr="00D86FDB">
        <w:rPr>
          <w:rFonts w:eastAsia="Calibri"/>
        </w:rPr>
        <w:t xml:space="preserve"> возраста</w:t>
      </w:r>
      <w:r w:rsidRPr="00D86FDB">
        <w:t xml:space="preserve"> семидесяти лет, </w:t>
      </w:r>
      <w:r w:rsidRPr="00D86FDB">
        <w:rPr>
          <w:rFonts w:eastAsia="Calibri"/>
        </w:rPr>
        <w:t>проживающи</w:t>
      </w:r>
      <w:r w:rsidR="00FD6F16" w:rsidRPr="00D86FDB">
        <w:rPr>
          <w:rFonts w:eastAsia="Calibri"/>
        </w:rPr>
        <w:t>х</w:t>
      </w:r>
      <w:r w:rsidRPr="00D86FDB">
        <w:rPr>
          <w:rFonts w:eastAsia="Calibri"/>
        </w:rPr>
        <w:t xml:space="preserve"> в составе семьи, состоящей только из совместно проживающих неработающих граждан пенсионного возраста</w:t>
      </w:r>
      <w:r w:rsidRPr="00D86FDB">
        <w:t>;</w:t>
      </w:r>
    </w:p>
    <w:p w:rsidR="00F76834" w:rsidRPr="00D86FDB" w:rsidRDefault="00F76834" w:rsidP="00D86FDB">
      <w:pPr>
        <w:pStyle w:val="ConsPlusNormal"/>
        <w:ind w:firstLine="709"/>
        <w:jc w:val="both"/>
      </w:pPr>
      <w:r w:rsidRPr="00D86FDB">
        <w:rPr>
          <w:rFonts w:eastAsia="Calibri"/>
        </w:rPr>
        <w:t>4) собственник</w:t>
      </w:r>
      <w:r w:rsidR="00FD6F16" w:rsidRPr="00D86FDB">
        <w:rPr>
          <w:rFonts w:eastAsia="Calibri"/>
        </w:rPr>
        <w:t>ов</w:t>
      </w:r>
      <w:r w:rsidRPr="00D86FDB">
        <w:rPr>
          <w:rFonts w:eastAsia="Calibri"/>
        </w:rPr>
        <w:t xml:space="preserve"> жилых помещений, достигши</w:t>
      </w:r>
      <w:r w:rsidR="00FD6F16" w:rsidRPr="00D86FDB">
        <w:rPr>
          <w:rFonts w:eastAsia="Calibri"/>
        </w:rPr>
        <w:t>х</w:t>
      </w:r>
      <w:r w:rsidRPr="00D86FDB">
        <w:rPr>
          <w:rFonts w:eastAsia="Calibri"/>
        </w:rPr>
        <w:t xml:space="preserve"> возраста</w:t>
      </w:r>
      <w:r w:rsidR="00FD6F16" w:rsidRPr="00D86FDB">
        <w:rPr>
          <w:rFonts w:eastAsia="Calibri"/>
        </w:rPr>
        <w:t xml:space="preserve"> восьмидесяти лет, проживающих</w:t>
      </w:r>
      <w:r w:rsidRPr="00D86FDB">
        <w:rPr>
          <w:rFonts w:eastAsia="Calibri"/>
        </w:rPr>
        <w:t xml:space="preserve"> в составе семьи, состоящей только из совместно проживающих неработающих граждан пенсионного</w:t>
      </w:r>
      <w:r w:rsidRPr="00D86FDB">
        <w:t>.</w:t>
      </w:r>
    </w:p>
    <w:p w:rsidR="0038098A" w:rsidRPr="00D86FDB" w:rsidRDefault="0038098A" w:rsidP="00D86FDB">
      <w:pPr>
        <w:pStyle w:val="ConsPlusNormal"/>
        <w:ind w:firstLine="709"/>
        <w:jc w:val="both"/>
        <w:rPr>
          <w:bCs/>
        </w:rPr>
      </w:pPr>
    </w:p>
    <w:p w:rsidR="0038098A" w:rsidRPr="00D86FDB" w:rsidRDefault="0038098A" w:rsidP="00D86FDB">
      <w:pPr>
        <w:pStyle w:val="ConsPlusNormal"/>
        <w:ind w:firstLine="709"/>
        <w:jc w:val="both"/>
        <w:rPr>
          <w:bCs/>
        </w:rPr>
      </w:pPr>
      <w:r w:rsidRPr="00D86FDB">
        <w:rPr>
          <w:bCs/>
        </w:rPr>
        <w:t xml:space="preserve">Статья </w:t>
      </w:r>
      <w:r w:rsidR="00644A3F" w:rsidRPr="00D86FDB">
        <w:rPr>
          <w:bCs/>
        </w:rPr>
        <w:t>2</w:t>
      </w:r>
      <w:r w:rsidRPr="00D86FDB">
        <w:rPr>
          <w:bCs/>
        </w:rPr>
        <w:t xml:space="preserve">. </w:t>
      </w:r>
      <w:r w:rsidRPr="00D86FDB">
        <w:rPr>
          <w:b/>
          <w:bCs/>
        </w:rPr>
        <w:t>Условия применения настоящего Закона</w:t>
      </w:r>
    </w:p>
    <w:p w:rsidR="0038098A" w:rsidRPr="00D86FDB" w:rsidRDefault="0038098A" w:rsidP="00D86FDB">
      <w:pPr>
        <w:pStyle w:val="ConsPlusNormal"/>
        <w:ind w:firstLine="709"/>
        <w:jc w:val="both"/>
        <w:rPr>
          <w:bCs/>
        </w:rPr>
      </w:pPr>
    </w:p>
    <w:p w:rsidR="00F12E2F" w:rsidRPr="00D86FDB" w:rsidRDefault="0038098A" w:rsidP="00D86FDB">
      <w:pPr>
        <w:pStyle w:val="ConsPlusNormal"/>
        <w:ind w:firstLine="709"/>
        <w:jc w:val="both"/>
        <w:rPr>
          <w:bCs/>
        </w:rPr>
      </w:pPr>
      <w:r w:rsidRPr="00D86FDB">
        <w:rPr>
          <w:bCs/>
        </w:rPr>
        <w:t>1</w:t>
      </w:r>
      <w:r w:rsidR="00B97F7D" w:rsidRPr="00D86FDB">
        <w:rPr>
          <w:bCs/>
        </w:rPr>
        <w:t xml:space="preserve">. </w:t>
      </w:r>
      <w:r w:rsidR="00F12E2F" w:rsidRPr="00D86FDB">
        <w:rPr>
          <w:bCs/>
        </w:rPr>
        <w:t xml:space="preserve">Компенсация предоставляется в отношении жилого помещения по месту жительства граждан, указанных в </w:t>
      </w:r>
      <w:r w:rsidR="00FD6F16" w:rsidRPr="00D86FDB">
        <w:rPr>
          <w:bCs/>
        </w:rPr>
        <w:t xml:space="preserve">части 2 </w:t>
      </w:r>
      <w:r w:rsidR="00F12E2F" w:rsidRPr="00D86FDB">
        <w:rPr>
          <w:bCs/>
        </w:rPr>
        <w:t>стать</w:t>
      </w:r>
      <w:r w:rsidR="00FD6F16" w:rsidRPr="00D86FDB">
        <w:rPr>
          <w:bCs/>
        </w:rPr>
        <w:t>и</w:t>
      </w:r>
      <w:r w:rsidR="00F12E2F" w:rsidRPr="00D86FDB">
        <w:rPr>
          <w:bCs/>
        </w:rPr>
        <w:t xml:space="preserve"> </w:t>
      </w:r>
      <w:r w:rsidR="008A70D1" w:rsidRPr="00D86FDB">
        <w:rPr>
          <w:bCs/>
        </w:rPr>
        <w:t>1</w:t>
      </w:r>
      <w:r w:rsidR="00F12E2F" w:rsidRPr="00D86FDB">
        <w:rPr>
          <w:bCs/>
        </w:rPr>
        <w:t xml:space="preserve"> настоящего Закона.</w:t>
      </w:r>
    </w:p>
    <w:p w:rsidR="00B97F7D" w:rsidRPr="00D86FDB" w:rsidRDefault="00F12E2F" w:rsidP="00D86FDB">
      <w:pPr>
        <w:pStyle w:val="ConsPlusNormal"/>
        <w:ind w:firstLine="709"/>
        <w:jc w:val="both"/>
        <w:rPr>
          <w:bCs/>
        </w:rPr>
      </w:pPr>
      <w:r w:rsidRPr="00D86FDB">
        <w:rPr>
          <w:bCs/>
        </w:rPr>
        <w:t>2. </w:t>
      </w:r>
      <w:r w:rsidR="00B97F7D" w:rsidRPr="00D86FDB">
        <w:rPr>
          <w:bCs/>
        </w:rPr>
        <w:t>Для назначения компенсации представляются:</w:t>
      </w:r>
    </w:p>
    <w:p w:rsidR="00644A3F" w:rsidRPr="00D86FDB" w:rsidRDefault="004A21E7" w:rsidP="00D86F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D86FD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1) </w:t>
      </w:r>
      <w:r w:rsidR="00644A3F" w:rsidRPr="00D86FD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заявление о назначении компенсации;</w:t>
      </w:r>
    </w:p>
    <w:p w:rsidR="004A21E7" w:rsidRPr="00D86FDB" w:rsidRDefault="00644A3F" w:rsidP="00D86F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D86FD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2) </w:t>
      </w:r>
      <w:r w:rsidR="004A21E7" w:rsidRPr="00D86FD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копия документа, удостоверяющего личность гражданина (с предъявлением оригинала, если копия нотариально не заверена);</w:t>
      </w:r>
    </w:p>
    <w:p w:rsidR="004A21E7" w:rsidRPr="00D86FDB" w:rsidRDefault="00644A3F" w:rsidP="00D86F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D86FD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3</w:t>
      </w:r>
      <w:r w:rsidR="004A21E7" w:rsidRPr="00D86FD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) документ, подтверждающий проживание </w:t>
      </w:r>
      <w:r w:rsidR="00715907" w:rsidRPr="00D86FD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гражданина </w:t>
      </w:r>
      <w:r w:rsidR="004A21E7" w:rsidRPr="00D86FD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по мест</w:t>
      </w:r>
      <w:r w:rsidR="000D7F87" w:rsidRPr="00D86FD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у</w:t>
      </w:r>
      <w:r w:rsidR="004A21E7" w:rsidRPr="00D86FD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жительства (копия документа с предъявлением оригинала, если копия нотариально не заверена);</w:t>
      </w:r>
    </w:p>
    <w:p w:rsidR="00D86FDB" w:rsidRPr="00D86FDB" w:rsidRDefault="00D86FDB" w:rsidP="00D86F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FDB">
        <w:rPr>
          <w:rFonts w:ascii="Times New Roman" w:hAnsi="Times New Roman" w:cs="Times New Roman"/>
          <w:sz w:val="28"/>
          <w:szCs w:val="28"/>
        </w:rPr>
        <w:t>4) документы, подтверждающие отсутствие у гражданина трудовых отношений, в том числе занятия индивидуальной предпринимательской деятельностью (с предъявлением оригинала, если копия нотариально не заверена);</w:t>
      </w:r>
    </w:p>
    <w:p w:rsidR="004A21E7" w:rsidRPr="00D86FDB" w:rsidRDefault="00644A3F" w:rsidP="00D86F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D86FD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lastRenderedPageBreak/>
        <w:t>5</w:t>
      </w:r>
      <w:r w:rsidR="004A21E7" w:rsidRPr="00D86FD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)</w:t>
      </w:r>
      <w:r w:rsidR="00FD6F16" w:rsidRPr="00D86FD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 </w:t>
      </w:r>
      <w:r w:rsidR="004A21E7" w:rsidRPr="00D86FD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документ, содержащий сведения о составе семьи</w:t>
      </w:r>
      <w:r w:rsidR="00FD6F16" w:rsidRPr="00D86FD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986ADC" w:rsidRPr="00D86FDB">
        <w:rPr>
          <w:rFonts w:ascii="Times New Roman" w:hAnsi="Times New Roman" w:cs="Times New Roman"/>
          <w:sz w:val="28"/>
          <w:szCs w:val="28"/>
        </w:rPr>
        <w:t>–</w:t>
      </w:r>
      <w:r w:rsidR="00986ADC" w:rsidRPr="00D86FD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="00FD6F16" w:rsidRPr="00D86FD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для граждан, указанных в пунктах 3 и 4 части 2 статьи 1 настоящего Закона</w:t>
      </w:r>
      <w:r w:rsidRPr="00D86FD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;</w:t>
      </w:r>
    </w:p>
    <w:p w:rsidR="00D86FDB" w:rsidRPr="00D86FDB" w:rsidRDefault="00D86FDB" w:rsidP="00D86F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proofErr w:type="gramStart"/>
      <w:r w:rsidRPr="00D86FD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6) </w:t>
      </w:r>
      <w:r w:rsidRPr="00D86FDB">
        <w:rPr>
          <w:rFonts w:ascii="Times New Roman" w:hAnsi="Times New Roman" w:cs="Times New Roman"/>
          <w:sz w:val="28"/>
          <w:szCs w:val="28"/>
        </w:rPr>
        <w:t xml:space="preserve">копии документов, удостоверяющих личность членов семьи гражданина, подтверждающих совместное их проживание по месту жительства гражданина и отсутствие трудовых отношений, в том числе занятия индивидуальной предпринимательской деятельностью (с предъявлением оригиналов, если копии нотариально не заверены); – для граждан, указанных в </w:t>
      </w:r>
      <w:hyperlink w:anchor="P24" w:history="1">
        <w:r w:rsidRPr="00D86FDB">
          <w:rPr>
            <w:rFonts w:ascii="Times New Roman" w:hAnsi="Times New Roman" w:cs="Times New Roman"/>
            <w:sz w:val="28"/>
            <w:szCs w:val="28"/>
          </w:rPr>
          <w:t xml:space="preserve">пунктах </w:t>
        </w:r>
      </w:hyperlink>
      <w:r w:rsidRPr="00D86FDB">
        <w:rPr>
          <w:rFonts w:ascii="Times New Roman" w:hAnsi="Times New Roman" w:cs="Times New Roman"/>
          <w:sz w:val="28"/>
          <w:szCs w:val="28"/>
        </w:rPr>
        <w:t>3</w:t>
      </w:r>
      <w:r w:rsidR="00C95AE7">
        <w:rPr>
          <w:rFonts w:ascii="Times New Roman" w:hAnsi="Times New Roman" w:cs="Times New Roman"/>
          <w:sz w:val="28"/>
          <w:szCs w:val="28"/>
        </w:rPr>
        <w:t xml:space="preserve"> и </w:t>
      </w:r>
      <w:r w:rsidRPr="00D86FDB">
        <w:rPr>
          <w:rFonts w:ascii="Times New Roman" w:hAnsi="Times New Roman" w:cs="Times New Roman"/>
          <w:sz w:val="28"/>
          <w:szCs w:val="28"/>
        </w:rPr>
        <w:t>4</w:t>
      </w:r>
      <w:hyperlink w:anchor="P30" w:history="1">
        <w:r w:rsidRPr="00D86FDB">
          <w:rPr>
            <w:rFonts w:ascii="Times New Roman" w:hAnsi="Times New Roman" w:cs="Times New Roman"/>
            <w:sz w:val="28"/>
            <w:szCs w:val="28"/>
          </w:rPr>
          <w:t xml:space="preserve"> части 2 статьи </w:t>
        </w:r>
      </w:hyperlink>
      <w:r w:rsidRPr="00D86FDB">
        <w:rPr>
          <w:rFonts w:ascii="Times New Roman" w:hAnsi="Times New Roman" w:cs="Times New Roman"/>
          <w:sz w:val="28"/>
          <w:szCs w:val="28"/>
        </w:rPr>
        <w:t>1 настоящего Закона;</w:t>
      </w:r>
      <w:proofErr w:type="gramEnd"/>
    </w:p>
    <w:p w:rsidR="00644A3F" w:rsidRPr="00D86FDB" w:rsidRDefault="00644A3F" w:rsidP="00D86F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FD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7</w:t>
      </w:r>
      <w:r w:rsidR="004A21E7" w:rsidRPr="00D86FD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) </w:t>
      </w:r>
      <w:r w:rsidRPr="00D86FD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с</w:t>
      </w:r>
      <w:r w:rsidR="004A21E7" w:rsidRPr="00D86FD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ведения об организации</w:t>
      </w:r>
      <w:r w:rsidRPr="00D86FD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,</w:t>
      </w:r>
      <w:r w:rsidR="004A21E7" w:rsidRPr="00D86FD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начисляющей взносы на </w:t>
      </w:r>
      <w:r w:rsidRPr="00D86FDB">
        <w:rPr>
          <w:rFonts w:ascii="Times New Roman" w:hAnsi="Times New Roman" w:cs="Times New Roman"/>
          <w:sz w:val="28"/>
          <w:szCs w:val="28"/>
        </w:rPr>
        <w:t>капитальный ремонт общего имущества в многоквартирном доме;</w:t>
      </w:r>
    </w:p>
    <w:p w:rsidR="004A21E7" w:rsidRPr="00D86FDB" w:rsidRDefault="00644A3F" w:rsidP="00D86F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D86FD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8</w:t>
      </w:r>
      <w:r w:rsidR="004A21E7" w:rsidRPr="00D86FD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) копия документа, подтверждающего правовые основания владения и пользования жилым помещением (с предъявлением оригинала, если копия нотариально не заверена</w:t>
      </w:r>
      <w:r w:rsidRPr="00D86FD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);</w:t>
      </w:r>
    </w:p>
    <w:p w:rsidR="003C083C" w:rsidRPr="00D86FDB" w:rsidRDefault="00D86FDB" w:rsidP="00D86F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FD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9) </w:t>
      </w:r>
      <w:r w:rsidRPr="00D86FDB">
        <w:rPr>
          <w:rFonts w:ascii="Times New Roman" w:hAnsi="Times New Roman" w:cs="Times New Roman"/>
          <w:sz w:val="28"/>
          <w:szCs w:val="28"/>
        </w:rPr>
        <w:t>сведения о получении (неполучении) мер социальной поддержки по оплате жилого помещения и коммунальных услуг, включающих уплату взносов на капитальный ремонт</w:t>
      </w:r>
      <w:r w:rsidRPr="00D86FDB">
        <w:rPr>
          <w:rFonts w:ascii="Times New Roman" w:hAnsi="Times New Roman" w:cs="Times New Roman"/>
          <w:bCs/>
          <w:sz w:val="28"/>
          <w:szCs w:val="28"/>
        </w:rPr>
        <w:t>, установленных законами Российской Федерации, Алтайского края или иными нормативными правовыми актами</w:t>
      </w:r>
      <w:r w:rsidR="003C083C" w:rsidRPr="00D86FDB">
        <w:rPr>
          <w:rFonts w:ascii="Times New Roman" w:hAnsi="Times New Roman" w:cs="Times New Roman"/>
          <w:sz w:val="28"/>
          <w:szCs w:val="28"/>
        </w:rPr>
        <w:t>;</w:t>
      </w:r>
    </w:p>
    <w:p w:rsidR="003C083C" w:rsidRPr="00D86FDB" w:rsidRDefault="00D86FDB" w:rsidP="00D86F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FD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10) </w:t>
      </w:r>
      <w:r w:rsidRPr="00D86FDB">
        <w:rPr>
          <w:rFonts w:ascii="Times New Roman" w:hAnsi="Times New Roman" w:cs="Times New Roman"/>
          <w:sz w:val="28"/>
          <w:szCs w:val="28"/>
        </w:rPr>
        <w:t>документ, содержащий сведения о наличии (отсутствии) задолженности по уплате взносов на капитальный ремонт</w:t>
      </w:r>
      <w:r w:rsidRPr="00D86FD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86FDB">
        <w:rPr>
          <w:rFonts w:ascii="Times New Roman" w:hAnsi="Times New Roman" w:cs="Times New Roman"/>
          <w:sz w:val="28"/>
          <w:szCs w:val="28"/>
        </w:rPr>
        <w:t>или о заключении и (или) выполнении гражданином соглашений по ее погашению</w:t>
      </w:r>
      <w:r w:rsidR="003C083C" w:rsidRPr="00D86FDB">
        <w:rPr>
          <w:rFonts w:ascii="Times New Roman" w:hAnsi="Times New Roman" w:cs="Times New Roman"/>
          <w:sz w:val="28"/>
          <w:szCs w:val="28"/>
        </w:rPr>
        <w:t>;</w:t>
      </w:r>
    </w:p>
    <w:p w:rsidR="003C083C" w:rsidRPr="00D86FDB" w:rsidRDefault="004A21E7" w:rsidP="00D86F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FD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</w:t>
      </w:r>
      <w:r w:rsidR="00644A3F" w:rsidRPr="00D86FD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</w:t>
      </w:r>
      <w:r w:rsidR="001D3F4A" w:rsidRPr="00D86FD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)</w:t>
      </w:r>
      <w:r w:rsidR="00644A3F" w:rsidRPr="00D86FDB">
        <w:rPr>
          <w:rFonts w:ascii="Times New Roman" w:hAnsi="Times New Roman" w:cs="Times New Roman"/>
          <w:bCs/>
          <w:sz w:val="28"/>
          <w:szCs w:val="28"/>
        </w:rPr>
        <w:t> </w:t>
      </w:r>
      <w:bookmarkStart w:id="0" w:name="Par23"/>
      <w:bookmarkEnd w:id="0"/>
      <w:r w:rsidR="003C083C" w:rsidRPr="00D86FDB">
        <w:rPr>
          <w:rFonts w:ascii="Times New Roman" w:hAnsi="Times New Roman" w:cs="Times New Roman"/>
          <w:sz w:val="28"/>
          <w:szCs w:val="28"/>
        </w:rPr>
        <w:t>копии документов, удостоверяющих личность и полномочия представителя гражданина (с предъявлением оригиналов, если копии нотариально не заверены) – в случае подачи заявления представителем.</w:t>
      </w:r>
    </w:p>
    <w:p w:rsidR="000D7F87" w:rsidRPr="00D86FDB" w:rsidRDefault="000D7F87" w:rsidP="00D86F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D86FD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3</w:t>
      </w:r>
      <w:r w:rsidR="00B97F7D" w:rsidRPr="00D86FD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</w:t>
      </w:r>
      <w:r w:rsidR="000B11C6" w:rsidRPr="00D86FD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 </w:t>
      </w:r>
      <w:r w:rsidR="00B97F7D" w:rsidRPr="00D86FD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Компенсации предоставляются гражданам </w:t>
      </w:r>
      <w:proofErr w:type="gramStart"/>
      <w:r w:rsidR="00B97F7D" w:rsidRPr="00D86FD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при отсутствии у них задолженности по </w:t>
      </w:r>
      <w:r w:rsidR="003C083C" w:rsidRPr="00D86FDB">
        <w:rPr>
          <w:rFonts w:ascii="Times New Roman" w:hAnsi="Times New Roman" w:cs="Times New Roman"/>
          <w:bCs/>
          <w:sz w:val="28"/>
          <w:szCs w:val="28"/>
          <w:lang w:eastAsia="en-US"/>
        </w:rPr>
        <w:t>уплате взносов на капитальный ремонт общего имущества в многоквартирном доме</w:t>
      </w:r>
      <w:proofErr w:type="gramEnd"/>
      <w:r w:rsidR="003C083C" w:rsidRPr="00D86FDB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 w:rsidR="00B97F7D" w:rsidRPr="00D86FD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или при заключении и (или) выполнении гражданами соглашений по ее погашению.</w:t>
      </w:r>
    </w:p>
    <w:p w:rsidR="000D7F87" w:rsidRPr="00D86FDB" w:rsidRDefault="000D7F87" w:rsidP="00D86F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FD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4. </w:t>
      </w:r>
      <w:r w:rsidRPr="00D86FDB">
        <w:rPr>
          <w:rFonts w:ascii="Times New Roman" w:hAnsi="Times New Roman" w:cs="Times New Roman"/>
          <w:sz w:val="28"/>
          <w:szCs w:val="28"/>
        </w:rPr>
        <w:t>При совместном проживании двух и более граждан, имеющих право на получение компенсации, назначение и выплата компенсации производится каждому из них.</w:t>
      </w:r>
    </w:p>
    <w:p w:rsidR="000D7F87" w:rsidRPr="00D86FDB" w:rsidRDefault="000D7F87" w:rsidP="00D86FDB">
      <w:pPr>
        <w:pStyle w:val="ConsPlusNormal"/>
        <w:ind w:firstLine="709"/>
        <w:jc w:val="both"/>
      </w:pPr>
      <w:r w:rsidRPr="00D86FDB">
        <w:t>5. Компенсация, начисленная гражданину и не полученная им при жизни, наследуется в порядке, установленном законодательством Российской Федерации.</w:t>
      </w:r>
    </w:p>
    <w:p w:rsidR="000D7F87" w:rsidRPr="00D86FDB" w:rsidRDefault="000D7F87" w:rsidP="00D86F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0B11C6" w:rsidRPr="00D86FDB" w:rsidRDefault="000B11C6" w:rsidP="00D86FDB">
      <w:pPr>
        <w:pStyle w:val="ConsPlusNormal"/>
        <w:ind w:firstLine="709"/>
        <w:jc w:val="both"/>
        <w:outlineLvl w:val="0"/>
        <w:rPr>
          <w:b/>
        </w:rPr>
      </w:pPr>
      <w:r w:rsidRPr="00D86FDB">
        <w:t>Статья 4.</w:t>
      </w:r>
      <w:r w:rsidRPr="00D86FDB">
        <w:rPr>
          <w:b/>
        </w:rPr>
        <w:t xml:space="preserve"> Порядок предоставления компенсации</w:t>
      </w:r>
    </w:p>
    <w:p w:rsidR="000B11C6" w:rsidRPr="00D86FDB" w:rsidRDefault="000B11C6" w:rsidP="00D86FDB">
      <w:pPr>
        <w:pStyle w:val="ConsPlusNormal"/>
        <w:ind w:firstLine="709"/>
        <w:jc w:val="both"/>
      </w:pPr>
    </w:p>
    <w:p w:rsidR="000B11C6" w:rsidRPr="00D86FDB" w:rsidRDefault="000B11C6" w:rsidP="00D86FDB">
      <w:pPr>
        <w:pStyle w:val="ConsPlusNormal"/>
        <w:ind w:firstLine="709"/>
        <w:jc w:val="both"/>
      </w:pPr>
      <w:r w:rsidRPr="00D86FDB">
        <w:t>1.</w:t>
      </w:r>
      <w:r w:rsidR="00297393" w:rsidRPr="00D86FDB">
        <w:t> </w:t>
      </w:r>
      <w:r w:rsidRPr="00D86FDB">
        <w:t>Компенсация назначается уполномоченным органом по месту жительства в сфере социальной защиты населения (далее - уполномоченный орган).</w:t>
      </w:r>
    </w:p>
    <w:p w:rsidR="00DF0701" w:rsidRPr="00D86FDB" w:rsidRDefault="00DF0701" w:rsidP="00D86FDB">
      <w:pPr>
        <w:pStyle w:val="ConsPlusNormal"/>
        <w:ind w:firstLine="709"/>
        <w:jc w:val="both"/>
      </w:pPr>
      <w:r w:rsidRPr="00D86FDB">
        <w:t>2. Для назначения компенсации граждане обращаются по выбору:</w:t>
      </w:r>
    </w:p>
    <w:p w:rsidR="00DF0701" w:rsidRPr="00D86FDB" w:rsidRDefault="00DF0701" w:rsidP="00D86FDB">
      <w:pPr>
        <w:pStyle w:val="ConsPlusNormal"/>
        <w:ind w:firstLine="709"/>
        <w:jc w:val="both"/>
      </w:pPr>
      <w:r w:rsidRPr="00D86FDB">
        <w:t xml:space="preserve">1) в уполномоченный орган с письменным заявлением и документами, указанными в части 2 </w:t>
      </w:r>
      <w:hyperlink r:id="rId9" w:history="1">
        <w:r w:rsidRPr="00D86FDB">
          <w:t xml:space="preserve">статьи </w:t>
        </w:r>
      </w:hyperlink>
      <w:r w:rsidR="003F6F3B" w:rsidRPr="00D86FDB">
        <w:t>2</w:t>
      </w:r>
      <w:r w:rsidRPr="00D86FDB">
        <w:t xml:space="preserve"> настоящего Закона;</w:t>
      </w:r>
    </w:p>
    <w:p w:rsidR="00DF0701" w:rsidRPr="00D86FDB" w:rsidRDefault="00DF0701" w:rsidP="00D86FDB">
      <w:pPr>
        <w:pStyle w:val="ConsPlusNormal"/>
        <w:ind w:firstLine="709"/>
        <w:jc w:val="both"/>
      </w:pPr>
      <w:r w:rsidRPr="00D86FDB">
        <w:t>2) в многофункциональный центр предоставления государственных и муниципальных услуг</w:t>
      </w:r>
      <w:r w:rsidR="00FD23AA">
        <w:t xml:space="preserve"> (далее – многофункциональный центр)</w:t>
      </w:r>
      <w:r w:rsidRPr="00D86FDB">
        <w:t>.</w:t>
      </w:r>
    </w:p>
    <w:p w:rsidR="001C296D" w:rsidRPr="00D86FDB" w:rsidRDefault="001C296D" w:rsidP="00D86FDB">
      <w:pPr>
        <w:pStyle w:val="ConsPlusNormal"/>
        <w:ind w:firstLine="709"/>
        <w:jc w:val="both"/>
      </w:pPr>
      <w:r w:rsidRPr="00D86FDB">
        <w:t xml:space="preserve">3. Письменное заявление и документы могут направляться гражданином по почте заказным письмом или в электронной форме с использованием </w:t>
      </w:r>
      <w:r w:rsidRPr="00D86FDB">
        <w:lastRenderedPageBreak/>
        <w:t>информационно-телекоммуникационных технологий, в том числе с использованием портала государственных и муниципальных услуг.</w:t>
      </w:r>
    </w:p>
    <w:p w:rsidR="000B11C6" w:rsidRPr="00D86FDB" w:rsidRDefault="001C296D" w:rsidP="00D86FDB">
      <w:pPr>
        <w:pStyle w:val="ConsPlusNormal"/>
        <w:ind w:firstLine="709"/>
        <w:jc w:val="both"/>
      </w:pPr>
      <w:r w:rsidRPr="00D86FDB">
        <w:t>4</w:t>
      </w:r>
      <w:r w:rsidR="000B11C6" w:rsidRPr="00D86FDB">
        <w:t>.</w:t>
      </w:r>
      <w:r w:rsidR="00FB4E67" w:rsidRPr="00D86FDB">
        <w:t> </w:t>
      </w:r>
      <w:r w:rsidR="000B11C6" w:rsidRPr="00D86FDB">
        <w:t>Уполномоченный орган ведет учет граждан, имеющих право на получение компенсации, в соответствии с которым формирует реестр получателей компенсации.</w:t>
      </w:r>
      <w:r w:rsidR="00DF0701" w:rsidRPr="00D86FDB">
        <w:t xml:space="preserve"> </w:t>
      </w:r>
    </w:p>
    <w:p w:rsidR="000B11C6" w:rsidRPr="00D86FDB" w:rsidRDefault="001C296D" w:rsidP="00D86FDB">
      <w:pPr>
        <w:pStyle w:val="ConsPlusNormal"/>
        <w:ind w:firstLine="709"/>
        <w:jc w:val="both"/>
      </w:pPr>
      <w:bookmarkStart w:id="1" w:name="Par6"/>
      <w:bookmarkEnd w:id="1"/>
      <w:r w:rsidRPr="00D86FDB">
        <w:t>5</w:t>
      </w:r>
      <w:r w:rsidR="000B11C6" w:rsidRPr="00D86FDB">
        <w:t xml:space="preserve">. При непредставлении гражданином документов, указанных в </w:t>
      </w:r>
      <w:r w:rsidR="00642704" w:rsidRPr="00D86FDB">
        <w:t>пунктах 8 и 9 части 2 статьи 2</w:t>
      </w:r>
      <w:r w:rsidR="000B11C6" w:rsidRPr="00D86FDB">
        <w:t xml:space="preserve"> настоящего Закона, уполномоченный орган или многофункциональный центр запрашивает их в порядке межведомственного информационного взаимодействия.</w:t>
      </w:r>
    </w:p>
    <w:p w:rsidR="000B11C6" w:rsidRPr="00D86FDB" w:rsidRDefault="001C296D" w:rsidP="00D86FDB">
      <w:pPr>
        <w:pStyle w:val="ConsPlusNormal"/>
        <w:ind w:firstLine="709"/>
        <w:jc w:val="both"/>
      </w:pPr>
      <w:r w:rsidRPr="00D86FDB">
        <w:t>6</w:t>
      </w:r>
      <w:r w:rsidR="000B11C6" w:rsidRPr="00D86FDB">
        <w:t>.</w:t>
      </w:r>
      <w:r w:rsidR="00297393" w:rsidRPr="00D86FDB">
        <w:t> </w:t>
      </w:r>
      <w:r w:rsidR="000B11C6" w:rsidRPr="00D86FDB">
        <w:t xml:space="preserve">Компенсация назначается с месяца обращения гражданина непосредственно в уполномоченный орган или в многофункциональный центр либо с месяца </w:t>
      </w:r>
      <w:r w:rsidR="00C01744" w:rsidRPr="00D86FDB">
        <w:t xml:space="preserve">получения уполномоченным органом </w:t>
      </w:r>
      <w:r w:rsidR="00642704" w:rsidRPr="00D86FDB">
        <w:t xml:space="preserve">или многофункциональным центром </w:t>
      </w:r>
      <w:r w:rsidR="000B11C6" w:rsidRPr="00D86FDB">
        <w:t>заявления и документов</w:t>
      </w:r>
      <w:r w:rsidR="00C01744" w:rsidRPr="00D86FDB">
        <w:t xml:space="preserve">, направленных </w:t>
      </w:r>
      <w:r w:rsidR="000B11C6" w:rsidRPr="00D86FDB">
        <w:t>по почте заказным письмом или в электронной форме.</w:t>
      </w:r>
    </w:p>
    <w:p w:rsidR="000B11C6" w:rsidRPr="00D86FDB" w:rsidRDefault="00C01744" w:rsidP="00D86FDB">
      <w:pPr>
        <w:pStyle w:val="ConsPlusNormal"/>
        <w:ind w:firstLine="709"/>
        <w:jc w:val="both"/>
      </w:pPr>
      <w:r w:rsidRPr="00D86FDB">
        <w:t>7</w:t>
      </w:r>
      <w:r w:rsidR="000B11C6" w:rsidRPr="00D86FDB">
        <w:t xml:space="preserve">. Гражданам, прибывшим из-за пределов Алтайского края </w:t>
      </w:r>
      <w:r w:rsidRPr="00D86FDB">
        <w:t xml:space="preserve">или района, города Алтайского края </w:t>
      </w:r>
      <w:r w:rsidR="000B11C6" w:rsidRPr="00D86FDB">
        <w:t xml:space="preserve">и обратившимся за назначением компенсации в порядке, предусмотренном </w:t>
      </w:r>
      <w:hyperlink w:anchor="Par6" w:history="1">
        <w:r w:rsidR="000B11C6" w:rsidRPr="00D86FDB">
          <w:t xml:space="preserve">частью </w:t>
        </w:r>
      </w:hyperlink>
      <w:r w:rsidR="00642704" w:rsidRPr="00D86FDB">
        <w:t>2</w:t>
      </w:r>
      <w:r w:rsidR="000B11C6" w:rsidRPr="00D86FDB">
        <w:t xml:space="preserve"> настоящей статьи, в месяце прибытия, компенсация назначается с месяца, следующего за месяцем обращения.</w:t>
      </w:r>
    </w:p>
    <w:p w:rsidR="008742DB" w:rsidRPr="00D86FDB" w:rsidRDefault="003F6F3B" w:rsidP="00D86FDB">
      <w:pPr>
        <w:pStyle w:val="ConsPlusNormal"/>
        <w:ind w:firstLine="709"/>
        <w:jc w:val="both"/>
      </w:pPr>
      <w:r w:rsidRPr="00D86FDB">
        <w:t>8</w:t>
      </w:r>
      <w:r w:rsidR="000B11C6" w:rsidRPr="00D86FDB">
        <w:t>.</w:t>
      </w:r>
      <w:r w:rsidR="00297393" w:rsidRPr="00D86FDB">
        <w:t> </w:t>
      </w:r>
      <w:r w:rsidR="00EC4D7B" w:rsidRPr="00D86FDB">
        <w:t xml:space="preserve">Решение </w:t>
      </w:r>
      <w:r w:rsidR="00642704" w:rsidRPr="00D86FDB">
        <w:t>о назначении компенсации либо об отказе в назначении компенсации принимается у</w:t>
      </w:r>
      <w:r w:rsidR="00EC4D7B" w:rsidRPr="00D86FDB">
        <w:t>пол</w:t>
      </w:r>
      <w:r w:rsidR="00642704" w:rsidRPr="00D86FDB">
        <w:t>номоченным органом</w:t>
      </w:r>
      <w:r w:rsidR="00EC4D7B" w:rsidRPr="00D86FDB">
        <w:t xml:space="preserve"> в теч</w:t>
      </w:r>
      <w:r w:rsidR="00642704" w:rsidRPr="00D86FDB">
        <w:t xml:space="preserve">ение </w:t>
      </w:r>
      <w:r w:rsidR="00EC4D7B" w:rsidRPr="00D86FDB">
        <w:t xml:space="preserve">15 дней </w:t>
      </w:r>
      <w:r w:rsidR="00642704" w:rsidRPr="00D86FDB">
        <w:t>со дня обращения</w:t>
      </w:r>
      <w:r w:rsidR="005F6914" w:rsidRPr="00D86FDB">
        <w:t xml:space="preserve"> в уполномоченный орган</w:t>
      </w:r>
      <w:r w:rsidR="00642704" w:rsidRPr="00D86FDB">
        <w:t xml:space="preserve"> </w:t>
      </w:r>
      <w:r w:rsidR="005F6914" w:rsidRPr="00D86FDB">
        <w:t xml:space="preserve">либо со дня передачи заявления и документов, предусмотренных частью 2 </w:t>
      </w:r>
      <w:hyperlink r:id="rId10" w:history="1">
        <w:r w:rsidR="005F6914" w:rsidRPr="00D86FDB">
          <w:t>статьи 2</w:t>
        </w:r>
      </w:hyperlink>
      <w:r w:rsidR="005F6914" w:rsidRPr="00D86FDB">
        <w:t xml:space="preserve"> настоящего Закона, в уполномоченный орган - в случае обращения в многофункциональный центр.</w:t>
      </w:r>
    </w:p>
    <w:p w:rsidR="001F78E4" w:rsidRPr="00D86FDB" w:rsidRDefault="008742DB" w:rsidP="00D86FDB">
      <w:pPr>
        <w:pStyle w:val="ConsPlusNormal"/>
        <w:ind w:firstLine="709"/>
        <w:jc w:val="both"/>
      </w:pPr>
      <w:r w:rsidRPr="00D86FDB">
        <w:t>9</w:t>
      </w:r>
      <w:r w:rsidR="001F78E4" w:rsidRPr="00D86FDB">
        <w:t xml:space="preserve">. Компенсация </w:t>
      </w:r>
      <w:r w:rsidR="00EC4D7B" w:rsidRPr="00D86FDB">
        <w:t xml:space="preserve">определяется </w:t>
      </w:r>
      <w:r w:rsidR="001F78E4" w:rsidRPr="00D86FDB">
        <w:t xml:space="preserve">исходя </w:t>
      </w:r>
      <w:proofErr w:type="gramStart"/>
      <w:r w:rsidR="001F78E4" w:rsidRPr="00D86FDB">
        <w:t>из минимального размера взноса на капитальный ремонт</w:t>
      </w:r>
      <w:r w:rsidR="00852355" w:rsidRPr="00D86FDB">
        <w:t xml:space="preserve"> на один квадратный метр </w:t>
      </w:r>
      <w:r w:rsidR="007C33A2" w:rsidRPr="00D86FDB">
        <w:t>общей</w:t>
      </w:r>
      <w:r w:rsidR="00852355" w:rsidRPr="00D86FDB">
        <w:t xml:space="preserve"> площади</w:t>
      </w:r>
      <w:r w:rsidR="007C33A2" w:rsidRPr="00D86FDB">
        <w:t xml:space="preserve"> жилого </w:t>
      </w:r>
      <w:r w:rsidR="000132DA" w:rsidRPr="00D86FDB">
        <w:t>помещения в месяц</w:t>
      </w:r>
      <w:r w:rsidR="007C33A2" w:rsidRPr="00D86FDB">
        <w:t xml:space="preserve"> </w:t>
      </w:r>
      <w:r w:rsidR="001F78E4" w:rsidRPr="00D86FDB">
        <w:t>в пределах</w:t>
      </w:r>
      <w:proofErr w:type="gramEnd"/>
      <w:r w:rsidR="001F78E4" w:rsidRPr="00D86FDB">
        <w:t xml:space="preserve"> краевых стандартов нормативной площади жилого помещения, используемых </w:t>
      </w:r>
      <w:r w:rsidR="000132DA" w:rsidRPr="00D86FDB">
        <w:t>для расчета субсидий</w:t>
      </w:r>
      <w:r w:rsidR="001F78E4" w:rsidRPr="00D86FDB">
        <w:t xml:space="preserve">, </w:t>
      </w:r>
      <w:r w:rsidR="00852355" w:rsidRPr="00D86FDB">
        <w:t xml:space="preserve">установленных </w:t>
      </w:r>
      <w:r w:rsidR="005F6914" w:rsidRPr="00D86FDB">
        <w:t>нормативными правовыми актами Алтайского края,</w:t>
      </w:r>
      <w:r w:rsidR="00852355" w:rsidRPr="00D86FDB">
        <w:t xml:space="preserve"> </w:t>
      </w:r>
      <w:r w:rsidR="001F78E4" w:rsidRPr="00D86FDB">
        <w:t>в следующих размерах:</w:t>
      </w:r>
    </w:p>
    <w:p w:rsidR="00E869C3" w:rsidRPr="00D86FDB" w:rsidRDefault="00E869C3" w:rsidP="00D86FDB">
      <w:pPr>
        <w:pStyle w:val="ConsPlusNormal"/>
        <w:ind w:firstLine="709"/>
        <w:jc w:val="both"/>
      </w:pPr>
      <w:r w:rsidRPr="00D86FDB">
        <w:t xml:space="preserve">50 процентов </w:t>
      </w:r>
      <w:r w:rsidR="00A2750C" w:rsidRPr="00D86FDB">
        <w:t>–</w:t>
      </w:r>
      <w:r w:rsidR="005F6914" w:rsidRPr="00D86FDB">
        <w:t xml:space="preserve"> </w:t>
      </w:r>
      <w:r w:rsidRPr="00D86FDB">
        <w:t>для граждан, указа</w:t>
      </w:r>
      <w:r w:rsidR="005F6914" w:rsidRPr="00D86FDB">
        <w:t>нных в пунктах 1 и 3 части 2 статьи 1 настоящего Закона;</w:t>
      </w:r>
    </w:p>
    <w:p w:rsidR="00E869C3" w:rsidRPr="00D86FDB" w:rsidRDefault="00E869C3" w:rsidP="00D86FDB">
      <w:pPr>
        <w:pStyle w:val="ConsPlusNormal"/>
        <w:ind w:firstLine="709"/>
        <w:jc w:val="both"/>
      </w:pPr>
      <w:r w:rsidRPr="00D86FDB">
        <w:t>100 процентов</w:t>
      </w:r>
      <w:r w:rsidR="005F6914" w:rsidRPr="00D86FDB">
        <w:t xml:space="preserve"> </w:t>
      </w:r>
      <w:r w:rsidR="00A2750C" w:rsidRPr="00D86FDB">
        <w:t>–</w:t>
      </w:r>
      <w:r w:rsidR="005F6914" w:rsidRPr="00D86FDB">
        <w:t xml:space="preserve"> для граждан, указанных в пунктах 2 и 4 час</w:t>
      </w:r>
      <w:r w:rsidR="000132DA" w:rsidRPr="00D86FDB">
        <w:t>ти 2 статьи 1 настоящего Закона.</w:t>
      </w:r>
    </w:p>
    <w:p w:rsidR="005F6914" w:rsidRPr="00D86FDB" w:rsidRDefault="000132DA" w:rsidP="00D86FDB">
      <w:pPr>
        <w:pStyle w:val="ConsPlusNormal"/>
        <w:ind w:firstLine="709"/>
        <w:jc w:val="both"/>
      </w:pPr>
      <w:r w:rsidRPr="00D86FDB">
        <w:t>10. </w:t>
      </w:r>
      <w:proofErr w:type="gramStart"/>
      <w:r w:rsidRPr="00D86FDB">
        <w:t>Для граждан, указанных в пунктах 2 и 4 части 2 статьи 1 настоящего Закона, которым предоставляются меры социальной поддержки по оплате жилого помещения и коммунальных услуг, включающие уплату взноса на капитальный ремонт общего имущества в многоквартирном доме, установленные федеральными законами, нормативными правовыми актами Алтайского края или иными нормативными правовыми актами</w:t>
      </w:r>
      <w:r w:rsidR="00FD23AA">
        <w:t>,</w:t>
      </w:r>
      <w:r w:rsidRPr="00D86FDB">
        <w:t xml:space="preserve"> компенсация предоставляется исходя из минимального размера взноса на капитальный ремонт</w:t>
      </w:r>
      <w:proofErr w:type="gramEnd"/>
      <w:r w:rsidRPr="00D86FDB">
        <w:t xml:space="preserve"> на один квадратный метр общей площади жилого помещения в месяц в пределах краевых стандартов нормативной площади жилого помещения, используемых для расчета субсидий, установленных нормативными правовыми актами Алтайского края, в размере 50 процентов.</w:t>
      </w:r>
    </w:p>
    <w:p w:rsidR="005F6914" w:rsidRPr="00D86FDB" w:rsidRDefault="003F6F3B" w:rsidP="00D86FDB">
      <w:pPr>
        <w:pStyle w:val="ConsPlusNormal"/>
        <w:ind w:firstLine="709"/>
        <w:jc w:val="both"/>
      </w:pPr>
      <w:r w:rsidRPr="00D86FDB">
        <w:t>11</w:t>
      </w:r>
      <w:r w:rsidR="00E869C3" w:rsidRPr="00D86FDB">
        <w:t xml:space="preserve">. </w:t>
      </w:r>
      <w:r w:rsidR="005F6914" w:rsidRPr="00D86FDB">
        <w:t>Организации</w:t>
      </w:r>
      <w:r w:rsidR="00E869C3" w:rsidRPr="00D86FDB">
        <w:t xml:space="preserve"> независимо от организационно-правовых форм и форм собственности, осуществляющи</w:t>
      </w:r>
      <w:r w:rsidR="005F6914" w:rsidRPr="00D86FDB">
        <w:t>е</w:t>
      </w:r>
      <w:r w:rsidR="00E869C3" w:rsidRPr="00D86FDB">
        <w:t xml:space="preserve"> начисление платежей населению по оплате </w:t>
      </w:r>
      <w:r w:rsidR="00421AA1" w:rsidRPr="00D86FDB">
        <w:t xml:space="preserve">взноса на капитальный ремонт общего имущества в многоквартирном доме </w:t>
      </w:r>
      <w:r w:rsidR="00E869C3" w:rsidRPr="00D86FDB">
        <w:t xml:space="preserve">(далее - организации-поставщики услуг) ежемесячно производят расчет </w:t>
      </w:r>
      <w:r w:rsidR="00E869C3" w:rsidRPr="00D86FDB">
        <w:lastRenderedPageBreak/>
        <w:t xml:space="preserve">компенсации и направляют </w:t>
      </w:r>
      <w:r w:rsidR="005F6914" w:rsidRPr="00D86FDB">
        <w:t xml:space="preserve">соответствующую информацию </w:t>
      </w:r>
      <w:r w:rsidR="00E869C3" w:rsidRPr="00D86FDB">
        <w:t>уполномоченному органу</w:t>
      </w:r>
      <w:r w:rsidR="005F6914" w:rsidRPr="00D86FDB">
        <w:t>.</w:t>
      </w:r>
    </w:p>
    <w:p w:rsidR="00E869C3" w:rsidRPr="00D86FDB" w:rsidRDefault="003F6F3B" w:rsidP="00D86FDB">
      <w:pPr>
        <w:pStyle w:val="ConsPlusNormal"/>
        <w:ind w:firstLine="709"/>
        <w:jc w:val="both"/>
      </w:pPr>
      <w:r w:rsidRPr="00D86FDB">
        <w:t>12</w:t>
      </w:r>
      <w:r w:rsidR="005F6914" w:rsidRPr="00D86FDB">
        <w:t>. Уполномоченный орган ведет учет граждан, имеющих право на получение компенсации, в соответствии с которым формирует реестр получателей компенсации</w:t>
      </w:r>
    </w:p>
    <w:p w:rsidR="000B11C6" w:rsidRPr="00D86FDB" w:rsidRDefault="00297393" w:rsidP="00D86FDB">
      <w:pPr>
        <w:pStyle w:val="ConsPlusNormal"/>
        <w:ind w:firstLine="709"/>
        <w:jc w:val="both"/>
      </w:pPr>
      <w:r w:rsidRPr="00D86FDB">
        <w:t>1</w:t>
      </w:r>
      <w:r w:rsidR="003F6F3B" w:rsidRPr="00D86FDB">
        <w:t>3</w:t>
      </w:r>
      <w:r w:rsidR="000B11C6" w:rsidRPr="00D86FDB">
        <w:t>.</w:t>
      </w:r>
      <w:r w:rsidR="00FB4E67" w:rsidRPr="00D86FDB">
        <w:t> </w:t>
      </w:r>
      <w:proofErr w:type="gramStart"/>
      <w:r w:rsidR="000B11C6" w:rsidRPr="00D86FDB">
        <w:t xml:space="preserve">Выплата компенсаций осуществляется уполномоченным органом ежемесячно до установленного в соответствии с </w:t>
      </w:r>
      <w:hyperlink r:id="rId11" w:history="1">
        <w:r w:rsidR="000B11C6" w:rsidRPr="00D86FDB">
          <w:t>частью 1 статьи 155</w:t>
        </w:r>
      </w:hyperlink>
      <w:r w:rsidR="000B11C6" w:rsidRPr="00D86FDB">
        <w:t xml:space="preserve"> Жилищного кодекса Российской Федерации срока внесения населением платы за жилое помещение и коммунальные услуги по выбору гражданина путем перечисления сумм компенсаций на имеющиеся или открываемые в выбранных гражданином банках личные счета либо через организации федеральной почтовой связи.</w:t>
      </w:r>
      <w:proofErr w:type="gramEnd"/>
    </w:p>
    <w:p w:rsidR="000B11C6" w:rsidRPr="00D86FDB" w:rsidRDefault="000B11C6" w:rsidP="00D86FDB">
      <w:pPr>
        <w:pStyle w:val="ConsPlusNormal"/>
        <w:ind w:firstLine="709"/>
        <w:jc w:val="both"/>
      </w:pPr>
      <w:r w:rsidRPr="00D86FDB">
        <w:t>1</w:t>
      </w:r>
      <w:r w:rsidR="003F6F3B" w:rsidRPr="00D86FDB">
        <w:t>4</w:t>
      </w:r>
      <w:r w:rsidRPr="00D86FDB">
        <w:t xml:space="preserve">. Порядок формирования реестра получателей компенсации, </w:t>
      </w:r>
      <w:hyperlink r:id="rId12" w:history="1">
        <w:r w:rsidRPr="00D86FDB">
          <w:t>порядок</w:t>
        </w:r>
      </w:hyperlink>
      <w:r w:rsidRPr="00D86FDB">
        <w:t xml:space="preserve"> </w:t>
      </w:r>
      <w:r w:rsidR="008725C0" w:rsidRPr="00D86FDB">
        <w:t>определения и выплаты</w:t>
      </w:r>
      <w:r w:rsidRPr="00D86FDB">
        <w:t xml:space="preserve"> компенсации, порядок взаимодействия с организациями-поставщиками услуг, порядок организации межведомственного взаимодействия при предоставлении компенсации устанавливаются Администрацией Алтайского края.</w:t>
      </w:r>
    </w:p>
    <w:p w:rsidR="00FB4E67" w:rsidRPr="00D86FDB" w:rsidRDefault="00FB4E67" w:rsidP="00D86FDB">
      <w:pPr>
        <w:pStyle w:val="ConsPlusNormal"/>
        <w:ind w:firstLine="709"/>
        <w:jc w:val="both"/>
        <w:outlineLvl w:val="0"/>
      </w:pPr>
    </w:p>
    <w:p w:rsidR="00FB4E67" w:rsidRPr="00D86FDB" w:rsidRDefault="00FB4E67" w:rsidP="00D86FDB">
      <w:pPr>
        <w:pStyle w:val="ConsPlusNormal"/>
        <w:ind w:firstLine="709"/>
        <w:jc w:val="both"/>
        <w:outlineLvl w:val="0"/>
        <w:rPr>
          <w:b/>
        </w:rPr>
      </w:pPr>
      <w:r w:rsidRPr="00D86FDB">
        <w:t>Статья 5.</w:t>
      </w:r>
      <w:r w:rsidRPr="00D86FDB">
        <w:rPr>
          <w:b/>
        </w:rPr>
        <w:t xml:space="preserve"> Финансирование расходов на выплату компенсации</w:t>
      </w:r>
    </w:p>
    <w:p w:rsidR="00FB4E67" w:rsidRPr="00D86FDB" w:rsidRDefault="00FB4E67" w:rsidP="00D86FDB">
      <w:pPr>
        <w:pStyle w:val="ConsPlusNormal"/>
        <w:ind w:firstLine="709"/>
        <w:jc w:val="both"/>
      </w:pPr>
    </w:p>
    <w:p w:rsidR="00FB4E67" w:rsidRPr="00D86FDB" w:rsidRDefault="00FB4E67" w:rsidP="00D86FDB">
      <w:pPr>
        <w:pStyle w:val="ConsPlusNormal"/>
        <w:ind w:firstLine="709"/>
        <w:jc w:val="both"/>
      </w:pPr>
      <w:r w:rsidRPr="00D86FDB">
        <w:t xml:space="preserve">1. Финансирование расходов на выплату </w:t>
      </w:r>
      <w:r w:rsidR="00132F23" w:rsidRPr="00D86FDB">
        <w:t xml:space="preserve">компенсации </w:t>
      </w:r>
      <w:r w:rsidRPr="00D86FDB">
        <w:t>осуществляется из краевого бюджета в пределах средств, утвержденных на указанные цели в краевом бюджете на очередной финансовый год и плановый период.</w:t>
      </w:r>
    </w:p>
    <w:p w:rsidR="00FB4E67" w:rsidRPr="00D86FDB" w:rsidRDefault="00FB4E67" w:rsidP="00D86FDB">
      <w:pPr>
        <w:pStyle w:val="ConsPlusNormal"/>
        <w:ind w:firstLine="709"/>
        <w:jc w:val="both"/>
      </w:pPr>
      <w:r w:rsidRPr="00D86FDB">
        <w:t>2. Финансирование расходов на выплату компенсации осуществляется через уполномоченный орган исполнительной власти Алтайского края в сфере социальной защиты населения.</w:t>
      </w:r>
    </w:p>
    <w:p w:rsidR="00FB4E67" w:rsidRPr="00D86FDB" w:rsidRDefault="00FB4E67" w:rsidP="00D86FDB">
      <w:pPr>
        <w:pStyle w:val="ConsPlusNormal"/>
        <w:ind w:firstLine="709"/>
        <w:jc w:val="both"/>
      </w:pPr>
      <w:r w:rsidRPr="00D86FDB">
        <w:t xml:space="preserve">3. Государственный </w:t>
      </w:r>
      <w:proofErr w:type="gramStart"/>
      <w:r w:rsidRPr="00D86FDB">
        <w:t>контроль за</w:t>
      </w:r>
      <w:proofErr w:type="gramEnd"/>
      <w:r w:rsidRPr="00D86FDB">
        <w:t xml:space="preserve"> расходованием средств осуществляется уполномоченными органами исполнительной власти Алтайского края в сфере финансов.</w:t>
      </w:r>
    </w:p>
    <w:p w:rsidR="00FB4E67" w:rsidRPr="00D86FDB" w:rsidRDefault="00FB4E67" w:rsidP="00D86FDB">
      <w:pPr>
        <w:pStyle w:val="ConsPlusNormal"/>
        <w:ind w:firstLine="709"/>
        <w:jc w:val="both"/>
      </w:pPr>
      <w:r w:rsidRPr="00D86FDB">
        <w:t>4. Порядок и сроки отчетности о расходовании сре</w:t>
      </w:r>
      <w:proofErr w:type="gramStart"/>
      <w:r w:rsidRPr="00D86FDB">
        <w:t>дств кр</w:t>
      </w:r>
      <w:proofErr w:type="gramEnd"/>
      <w:r w:rsidRPr="00D86FDB">
        <w:t>аевого бюджета на выплату компенсации устанавливаются Администрацией Алтайского края.</w:t>
      </w:r>
    </w:p>
    <w:p w:rsidR="00FB4E67" w:rsidRPr="00D86FDB" w:rsidRDefault="00FB4E67" w:rsidP="00D86FDB">
      <w:pPr>
        <w:pStyle w:val="ConsPlusNormal"/>
        <w:ind w:firstLine="709"/>
        <w:jc w:val="both"/>
      </w:pPr>
    </w:p>
    <w:p w:rsidR="00451241" w:rsidRPr="00D86FDB" w:rsidRDefault="00451241" w:rsidP="00D86FDB">
      <w:pPr>
        <w:shd w:val="clear" w:color="auto" w:fill="FFFFFF"/>
        <w:tabs>
          <w:tab w:val="left" w:pos="97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FDB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5F6914" w:rsidRPr="00D86FDB">
        <w:rPr>
          <w:rFonts w:ascii="Times New Roman" w:hAnsi="Times New Roman" w:cs="Times New Roman"/>
          <w:sz w:val="28"/>
          <w:szCs w:val="28"/>
        </w:rPr>
        <w:t>6</w:t>
      </w:r>
      <w:r w:rsidR="009B6A67" w:rsidRPr="00D86FDB">
        <w:rPr>
          <w:rFonts w:ascii="Times New Roman" w:hAnsi="Times New Roman" w:cs="Times New Roman"/>
          <w:sz w:val="28"/>
          <w:szCs w:val="28"/>
        </w:rPr>
        <w:t xml:space="preserve">. </w:t>
      </w:r>
      <w:r w:rsidR="009B6A67" w:rsidRPr="00D86FDB">
        <w:rPr>
          <w:rFonts w:ascii="Times New Roman" w:hAnsi="Times New Roman" w:cs="Times New Roman"/>
          <w:b/>
          <w:sz w:val="28"/>
          <w:szCs w:val="28"/>
        </w:rPr>
        <w:t>Вступление в силу настоящего Закона</w:t>
      </w:r>
    </w:p>
    <w:p w:rsidR="00451241" w:rsidRPr="00D86FDB" w:rsidRDefault="00451241" w:rsidP="00D86FDB">
      <w:pPr>
        <w:shd w:val="clear" w:color="auto" w:fill="FFFFFF"/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470A" w:rsidRPr="00D86FDB" w:rsidRDefault="0077470A" w:rsidP="00D86FDB">
      <w:pPr>
        <w:shd w:val="clear" w:color="auto" w:fill="FFFFFF"/>
        <w:tabs>
          <w:tab w:val="left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6FDB">
        <w:rPr>
          <w:rFonts w:ascii="Times New Roman" w:hAnsi="Times New Roman" w:cs="Times New Roman"/>
          <w:sz w:val="28"/>
          <w:szCs w:val="28"/>
        </w:rPr>
        <w:t xml:space="preserve">Настоящий Закон вступает в силу </w:t>
      </w:r>
      <w:r w:rsidR="00DA3A31" w:rsidRPr="00D86FDB">
        <w:rPr>
          <w:rFonts w:ascii="Times New Roman" w:hAnsi="Times New Roman" w:cs="Times New Roman"/>
          <w:sz w:val="28"/>
          <w:szCs w:val="28"/>
        </w:rPr>
        <w:t xml:space="preserve">с 1 </w:t>
      </w:r>
      <w:r w:rsidR="00436BCC" w:rsidRPr="00D86FDB">
        <w:rPr>
          <w:rFonts w:ascii="Times New Roman" w:hAnsi="Times New Roman" w:cs="Times New Roman"/>
          <w:sz w:val="28"/>
          <w:szCs w:val="28"/>
        </w:rPr>
        <w:t>апреля</w:t>
      </w:r>
      <w:r w:rsidR="00DA3A31" w:rsidRPr="00D86FDB">
        <w:rPr>
          <w:rFonts w:ascii="Times New Roman" w:hAnsi="Times New Roman" w:cs="Times New Roman"/>
          <w:sz w:val="28"/>
          <w:szCs w:val="28"/>
        </w:rPr>
        <w:t xml:space="preserve"> 2016 года</w:t>
      </w:r>
      <w:r w:rsidRPr="00D86FDB">
        <w:rPr>
          <w:rFonts w:ascii="Times New Roman" w:hAnsi="Times New Roman" w:cs="Times New Roman"/>
          <w:sz w:val="28"/>
          <w:szCs w:val="28"/>
        </w:rPr>
        <w:t>.</w:t>
      </w:r>
    </w:p>
    <w:p w:rsidR="00054BD3" w:rsidRPr="00D86FDB" w:rsidRDefault="00054BD3" w:rsidP="005C6F5F">
      <w:pPr>
        <w:shd w:val="clear" w:color="auto" w:fill="FFFFFF"/>
        <w:tabs>
          <w:tab w:val="left" w:pos="97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4BD3" w:rsidRPr="00D86FDB" w:rsidRDefault="00054BD3" w:rsidP="00F42FC8">
      <w:pPr>
        <w:shd w:val="clear" w:color="auto" w:fill="FFFFFF"/>
        <w:tabs>
          <w:tab w:val="left" w:pos="97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4BD3" w:rsidRPr="00D86FDB" w:rsidRDefault="00421AA1" w:rsidP="00F42FC8">
      <w:pPr>
        <w:shd w:val="clear" w:color="auto" w:fill="FFFFFF"/>
        <w:tabs>
          <w:tab w:val="left" w:pos="97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6F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13D7" w:rsidRDefault="00054BD3" w:rsidP="00B84AE2">
      <w:pPr>
        <w:shd w:val="clear" w:color="auto" w:fill="FFFFFF"/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6FDB">
        <w:rPr>
          <w:rFonts w:ascii="Times New Roman" w:hAnsi="Times New Roman" w:cs="Times New Roman"/>
          <w:sz w:val="28"/>
          <w:szCs w:val="28"/>
        </w:rPr>
        <w:t xml:space="preserve">Губернатор Алтайского края                       </w:t>
      </w:r>
      <w:r w:rsidR="00421AA1" w:rsidRPr="00D86FDB">
        <w:rPr>
          <w:rFonts w:ascii="Times New Roman" w:hAnsi="Times New Roman" w:cs="Times New Roman"/>
          <w:sz w:val="28"/>
          <w:szCs w:val="28"/>
        </w:rPr>
        <w:t xml:space="preserve"> </w:t>
      </w:r>
      <w:r w:rsidRPr="00D86FD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F42FC8" w:rsidRPr="00D86FDB">
        <w:rPr>
          <w:rFonts w:ascii="Times New Roman" w:hAnsi="Times New Roman" w:cs="Times New Roman"/>
          <w:sz w:val="28"/>
          <w:szCs w:val="28"/>
        </w:rPr>
        <w:t xml:space="preserve">   </w:t>
      </w:r>
      <w:r w:rsidRPr="00D86FDB">
        <w:rPr>
          <w:rFonts w:ascii="Times New Roman" w:hAnsi="Times New Roman" w:cs="Times New Roman"/>
          <w:sz w:val="28"/>
          <w:szCs w:val="28"/>
        </w:rPr>
        <w:t xml:space="preserve">    </w:t>
      </w:r>
      <w:r w:rsidR="008C2570" w:rsidRPr="00D86FDB">
        <w:rPr>
          <w:rFonts w:ascii="Times New Roman" w:hAnsi="Times New Roman" w:cs="Times New Roman"/>
          <w:sz w:val="28"/>
          <w:szCs w:val="28"/>
        </w:rPr>
        <w:t xml:space="preserve"> </w:t>
      </w:r>
      <w:r w:rsidRPr="00D86FDB">
        <w:rPr>
          <w:rFonts w:ascii="Times New Roman" w:hAnsi="Times New Roman" w:cs="Times New Roman"/>
          <w:sz w:val="28"/>
          <w:szCs w:val="28"/>
        </w:rPr>
        <w:t xml:space="preserve"> </w:t>
      </w:r>
      <w:r w:rsidR="00A106FF" w:rsidRPr="00D86FDB">
        <w:rPr>
          <w:rFonts w:ascii="Times New Roman" w:hAnsi="Times New Roman" w:cs="Times New Roman"/>
          <w:sz w:val="28"/>
          <w:szCs w:val="28"/>
        </w:rPr>
        <w:t xml:space="preserve">  </w:t>
      </w:r>
      <w:r w:rsidRPr="00D86FDB">
        <w:rPr>
          <w:rFonts w:ascii="Times New Roman" w:hAnsi="Times New Roman" w:cs="Times New Roman"/>
          <w:sz w:val="28"/>
          <w:szCs w:val="28"/>
        </w:rPr>
        <w:t xml:space="preserve">     </w:t>
      </w:r>
      <w:r w:rsidR="00C736DD" w:rsidRPr="00D86FDB">
        <w:rPr>
          <w:rFonts w:ascii="Times New Roman" w:hAnsi="Times New Roman" w:cs="Times New Roman"/>
          <w:sz w:val="28"/>
          <w:szCs w:val="28"/>
        </w:rPr>
        <w:t xml:space="preserve"> </w:t>
      </w:r>
      <w:r w:rsidRPr="00D86FDB">
        <w:rPr>
          <w:rFonts w:ascii="Times New Roman" w:hAnsi="Times New Roman" w:cs="Times New Roman"/>
          <w:sz w:val="28"/>
          <w:szCs w:val="28"/>
        </w:rPr>
        <w:t xml:space="preserve">     </w:t>
      </w:r>
      <w:r w:rsidRPr="00F42FC8">
        <w:rPr>
          <w:rFonts w:ascii="Times New Roman" w:hAnsi="Times New Roman" w:cs="Times New Roman"/>
          <w:sz w:val="28"/>
          <w:szCs w:val="28"/>
        </w:rPr>
        <w:t xml:space="preserve">А.Б. </w:t>
      </w:r>
      <w:proofErr w:type="spellStart"/>
      <w:r w:rsidRPr="00F42FC8">
        <w:rPr>
          <w:rFonts w:ascii="Times New Roman" w:hAnsi="Times New Roman" w:cs="Times New Roman"/>
          <w:sz w:val="28"/>
          <w:szCs w:val="28"/>
        </w:rPr>
        <w:t>Карлин</w:t>
      </w:r>
      <w:proofErr w:type="spellEnd"/>
    </w:p>
    <w:p w:rsidR="000C4AF8" w:rsidRDefault="000C4AF8" w:rsidP="00B84AE2">
      <w:pPr>
        <w:shd w:val="clear" w:color="auto" w:fill="FFFFFF"/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4AF8" w:rsidRDefault="000C4AF8" w:rsidP="00B84AE2">
      <w:pPr>
        <w:shd w:val="clear" w:color="auto" w:fill="FFFFFF"/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4AF8" w:rsidRDefault="000C4AF8" w:rsidP="00B84AE2">
      <w:pPr>
        <w:shd w:val="clear" w:color="auto" w:fill="FFFFFF"/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4AF8" w:rsidRDefault="000C4AF8" w:rsidP="00B84AE2">
      <w:pPr>
        <w:shd w:val="clear" w:color="auto" w:fill="FFFFFF"/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4AF8" w:rsidRDefault="000C4AF8" w:rsidP="00B84AE2">
      <w:pPr>
        <w:shd w:val="clear" w:color="auto" w:fill="FFFFFF"/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4AF8" w:rsidRDefault="000C4AF8" w:rsidP="00B84AE2">
      <w:pPr>
        <w:shd w:val="clear" w:color="auto" w:fill="FFFFFF"/>
        <w:tabs>
          <w:tab w:val="left" w:pos="963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35E4" w:rsidRDefault="003435E4" w:rsidP="000C4AF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435E4" w:rsidRDefault="003435E4" w:rsidP="000C4AF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C4AF8" w:rsidRPr="000C4AF8" w:rsidRDefault="000C4AF8" w:rsidP="000C4AF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C4AF8">
        <w:rPr>
          <w:rFonts w:ascii="Times New Roman" w:eastAsia="Calibri" w:hAnsi="Times New Roman" w:cs="Times New Roman"/>
          <w:sz w:val="28"/>
          <w:szCs w:val="28"/>
        </w:rPr>
        <w:lastRenderedPageBreak/>
        <w:t>ПОЯСНИТЕЛЬНАЯ ЗАПИСКА</w:t>
      </w:r>
    </w:p>
    <w:p w:rsidR="003435E4" w:rsidRDefault="000C4AF8" w:rsidP="000C4AF8">
      <w:pPr>
        <w:shd w:val="clear" w:color="auto" w:fill="FFFFFF"/>
        <w:tabs>
          <w:tab w:val="left" w:pos="878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4AF8">
        <w:rPr>
          <w:rFonts w:ascii="Times New Roman" w:eastAsia="Calibri" w:hAnsi="Times New Roman" w:cs="Times New Roman"/>
          <w:sz w:val="28"/>
          <w:szCs w:val="28"/>
        </w:rPr>
        <w:t xml:space="preserve">к проекту закона Алтайского края  </w:t>
      </w:r>
      <w:r w:rsidRPr="000C4AF8">
        <w:rPr>
          <w:rFonts w:ascii="Times New Roman" w:eastAsia="Times New Roman" w:hAnsi="Times New Roman" w:cs="Times New Roman"/>
          <w:sz w:val="28"/>
          <w:szCs w:val="28"/>
        </w:rPr>
        <w:t>«</w:t>
      </w:r>
      <w:r w:rsidR="003435E4" w:rsidRPr="003435E4">
        <w:rPr>
          <w:rFonts w:ascii="Times New Roman" w:eastAsia="Times New Roman" w:hAnsi="Times New Roman" w:cs="Times New Roman"/>
          <w:sz w:val="28"/>
          <w:szCs w:val="28"/>
        </w:rPr>
        <w:t xml:space="preserve">О предоставлении компенсации расходов на уплату взноса на капитальный ремонт общего имущества </w:t>
      </w:r>
    </w:p>
    <w:p w:rsidR="000C4AF8" w:rsidRPr="000C4AF8" w:rsidRDefault="003435E4" w:rsidP="000C4AF8">
      <w:pPr>
        <w:shd w:val="clear" w:color="auto" w:fill="FFFFFF"/>
        <w:tabs>
          <w:tab w:val="left" w:pos="878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435E4">
        <w:rPr>
          <w:rFonts w:ascii="Times New Roman" w:eastAsia="Times New Roman" w:hAnsi="Times New Roman" w:cs="Times New Roman"/>
          <w:sz w:val="28"/>
          <w:szCs w:val="28"/>
        </w:rPr>
        <w:t>в многоквартирном доме отдельным категориям граждан в Алтайском крае</w:t>
      </w:r>
      <w:r w:rsidR="000C4AF8" w:rsidRPr="000C4AF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C4AF8" w:rsidRPr="000C4AF8" w:rsidRDefault="000C4AF8" w:rsidP="000C4A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C4AF8" w:rsidRPr="000C4AF8" w:rsidRDefault="000C4AF8" w:rsidP="000C4A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C4AF8">
        <w:rPr>
          <w:rFonts w:ascii="Times New Roman" w:eastAsia="Calibri" w:hAnsi="Times New Roman" w:cs="Times New Roman"/>
          <w:sz w:val="28"/>
          <w:szCs w:val="28"/>
        </w:rPr>
        <w:t>Федеральным законом «</w:t>
      </w:r>
      <w:r w:rsidRPr="000C4AF8">
        <w:rPr>
          <w:rFonts w:ascii="Times New Roman" w:eastAsia="Times New Roman" w:hAnsi="Times New Roman" w:cs="Times New Roman"/>
          <w:bCs/>
          <w:sz w:val="28"/>
          <w:szCs w:val="28"/>
        </w:rPr>
        <w:t xml:space="preserve">О внесении изменений в статью 169 </w:t>
      </w:r>
      <w:r w:rsidRPr="000C4AF8">
        <w:rPr>
          <w:rFonts w:ascii="Times New Roman" w:eastAsia="Times New Roman" w:hAnsi="Times New Roman" w:cs="Times New Roman"/>
          <w:sz w:val="28"/>
          <w:szCs w:val="28"/>
        </w:rPr>
        <w:t xml:space="preserve">Жилищного кодекса Российской Федерации и статью 17 Федерального закона «О социальной защите инвалидов в Российской Федерации», принятым Государственной Думой Федерального Собрания Российской Федерации 18 декабря 2015 года, предусмотрено право субъектов Российской Федерации </w:t>
      </w:r>
      <w:r w:rsidRPr="000C4AF8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предоставлять </w:t>
      </w:r>
      <w:r w:rsidRPr="000C4AF8">
        <w:rPr>
          <w:rFonts w:ascii="Times New Roman" w:eastAsia="Times New Roman" w:hAnsi="Times New Roman" w:cs="Times New Roman"/>
          <w:sz w:val="28"/>
          <w:szCs w:val="28"/>
        </w:rPr>
        <w:t xml:space="preserve"> компенсацию расходов на уплату взноса на капитальный ремонт </w:t>
      </w:r>
      <w:r w:rsidRPr="000C4AF8">
        <w:rPr>
          <w:rFonts w:ascii="Times New Roman" w:eastAsia="Calibri" w:hAnsi="Times New Roman" w:cs="Times New Roman"/>
          <w:sz w:val="28"/>
          <w:szCs w:val="28"/>
        </w:rPr>
        <w:t>общего имущества в многоквартирном доме отдельным категориям граждан.</w:t>
      </w:r>
      <w:proofErr w:type="gramEnd"/>
    </w:p>
    <w:p w:rsidR="000C4AF8" w:rsidRPr="000C4AF8" w:rsidRDefault="000C4AF8" w:rsidP="000C4A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AF8">
        <w:rPr>
          <w:rFonts w:ascii="Times New Roman" w:eastAsia="Calibri" w:hAnsi="Times New Roman" w:cs="Times New Roman"/>
          <w:sz w:val="28"/>
          <w:szCs w:val="28"/>
        </w:rPr>
        <w:t>В целях обеспечения социальной справедливости и социальной поддержке наименее социально защищенных категорий граждан предлагаемым к принятию проектом закона предусматривается к</w:t>
      </w:r>
      <w:r w:rsidRPr="000C4AF8">
        <w:rPr>
          <w:rFonts w:ascii="Times New Roman" w:eastAsia="Times New Roman" w:hAnsi="Times New Roman" w:cs="Times New Roman"/>
          <w:sz w:val="28"/>
          <w:szCs w:val="28"/>
        </w:rPr>
        <w:t>омпенсация расходов на уплату взноса на капитальный ремонт следующим категориям лиц:</w:t>
      </w:r>
    </w:p>
    <w:p w:rsidR="000C4AF8" w:rsidRPr="000C4AF8" w:rsidRDefault="000C4AF8" w:rsidP="000C4A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AF8">
        <w:rPr>
          <w:rFonts w:ascii="Times New Roman" w:eastAsia="Times New Roman" w:hAnsi="Times New Roman" w:cs="Times New Roman"/>
          <w:sz w:val="28"/>
          <w:szCs w:val="28"/>
        </w:rPr>
        <w:t>1) одиноко проживающим неработающим собственникам жилых помещений, достигшим возраста семидесяти лет, – в размере пятидесяти процентов взноса на капитальный ремонт рассчитанного исходя из минимального размера взноса на капитальный ремонт, в пределах установленных краевых стандартов нормативной площади жилого помещения, используемых при предоставлении мер социальной поддержки;</w:t>
      </w:r>
    </w:p>
    <w:p w:rsidR="000C4AF8" w:rsidRPr="000C4AF8" w:rsidRDefault="000C4AF8" w:rsidP="000C4A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4AF8">
        <w:rPr>
          <w:rFonts w:ascii="Times New Roman" w:eastAsia="Times New Roman" w:hAnsi="Times New Roman" w:cs="Times New Roman"/>
          <w:sz w:val="28"/>
          <w:szCs w:val="28"/>
        </w:rPr>
        <w:t>2) одиноко проживающим неработающим собственникам жилых помещений, достигшим возраста,</w:t>
      </w:r>
      <w:r w:rsidRPr="000C4AF8">
        <w:rPr>
          <w:rFonts w:ascii="Times New Roman" w:eastAsia="Calibri" w:hAnsi="Times New Roman" w:cs="Times New Roman"/>
          <w:sz w:val="28"/>
          <w:szCs w:val="28"/>
        </w:rPr>
        <w:t xml:space="preserve"> восьмидесяти лет, – в размере ста процентов </w:t>
      </w:r>
      <w:r w:rsidRPr="000C4AF8">
        <w:rPr>
          <w:rFonts w:ascii="Times New Roman" w:eastAsia="Times New Roman" w:hAnsi="Times New Roman" w:cs="Times New Roman"/>
          <w:sz w:val="28"/>
          <w:szCs w:val="28"/>
        </w:rPr>
        <w:t>взноса на капитальный ремонт рассчитанного исходя из минимального размера взноса на капитальный ремонт, в пределах установленных краевых стандартов нормативной площади жилого помещения, используемых при предоставлении мер социальной поддержки</w:t>
      </w:r>
      <w:r w:rsidRPr="000C4AF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C4AF8" w:rsidRPr="000C4AF8" w:rsidRDefault="000C4AF8" w:rsidP="000C4A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AF8">
        <w:rPr>
          <w:rFonts w:ascii="Times New Roman" w:eastAsia="Calibri" w:hAnsi="Times New Roman" w:cs="Times New Roman"/>
          <w:sz w:val="28"/>
          <w:szCs w:val="28"/>
        </w:rPr>
        <w:t>3) собственникам жилых помещений, достигшим возраста</w:t>
      </w:r>
      <w:r w:rsidRPr="000C4AF8">
        <w:rPr>
          <w:rFonts w:ascii="Times New Roman" w:eastAsia="Times New Roman" w:hAnsi="Times New Roman" w:cs="Times New Roman"/>
          <w:sz w:val="28"/>
          <w:szCs w:val="28"/>
        </w:rPr>
        <w:t xml:space="preserve"> семидесяти лет, </w:t>
      </w:r>
      <w:r w:rsidRPr="000C4AF8">
        <w:rPr>
          <w:rFonts w:ascii="Times New Roman" w:eastAsia="Calibri" w:hAnsi="Times New Roman" w:cs="Times New Roman"/>
          <w:sz w:val="28"/>
          <w:szCs w:val="28"/>
        </w:rPr>
        <w:t xml:space="preserve">проживающим в составе семьи, состоящей только из совместно проживающих неработающих граждан пенсионного возраста, </w:t>
      </w:r>
      <w:r w:rsidRPr="000C4AF8">
        <w:rPr>
          <w:rFonts w:ascii="Times New Roman" w:eastAsia="Times New Roman" w:hAnsi="Times New Roman" w:cs="Times New Roman"/>
          <w:sz w:val="28"/>
          <w:szCs w:val="28"/>
        </w:rPr>
        <w:t>– в размере пятидесяти процентов взноса на капитальный ремонт рассчитанного исходя из минимального размера взноса на капитальный ремонт, в пределах установленных краевых стандартов нормативной площади жилого помещения, используемых при предоставлении мер социальной поддержки;</w:t>
      </w:r>
    </w:p>
    <w:p w:rsidR="000C4AF8" w:rsidRPr="000C4AF8" w:rsidRDefault="000C4AF8" w:rsidP="000C4A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0C4AF8">
        <w:rPr>
          <w:rFonts w:ascii="Times New Roman" w:eastAsia="Calibri" w:hAnsi="Times New Roman" w:cs="Times New Roman"/>
          <w:sz w:val="28"/>
          <w:szCs w:val="28"/>
        </w:rPr>
        <w:t>4) собственникам жилых помещений, достигшим возраста</w:t>
      </w:r>
      <w:r w:rsidRPr="000C4AF8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C4AF8">
        <w:rPr>
          <w:rFonts w:ascii="Times New Roman" w:eastAsia="Calibri" w:hAnsi="Times New Roman" w:cs="Times New Roman"/>
          <w:sz w:val="28"/>
          <w:szCs w:val="28"/>
        </w:rPr>
        <w:t xml:space="preserve"> восьмидесяти лет, проживающим в составе семьи, состоящей только из совместно проживающих неработающих граждан пенсионного возраста, – в размере ста процентов </w:t>
      </w:r>
      <w:r w:rsidRPr="000C4AF8">
        <w:rPr>
          <w:rFonts w:ascii="Times New Roman" w:eastAsia="Times New Roman" w:hAnsi="Times New Roman" w:cs="Times New Roman"/>
          <w:sz w:val="28"/>
          <w:szCs w:val="28"/>
        </w:rPr>
        <w:t>взноса на капитальный ремонт рассчитанного исходя из минимального размера взноса на капитальный ремонт, в пределах установленных краевых стандартов нормативной площади жилого помещения, используемых при предоставлении мер социальной поддержки.</w:t>
      </w:r>
      <w:proofErr w:type="gramEnd"/>
    </w:p>
    <w:p w:rsidR="000C4AF8" w:rsidRPr="000C4AF8" w:rsidRDefault="000C4AF8" w:rsidP="000C4A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4AF8">
        <w:rPr>
          <w:rFonts w:ascii="Times New Roman" w:eastAsia="Calibri" w:hAnsi="Times New Roman" w:cs="Times New Roman"/>
          <w:sz w:val="28"/>
          <w:szCs w:val="28"/>
        </w:rPr>
        <w:t>Предлагается принять проект закона в первом чтении.</w:t>
      </w:r>
    </w:p>
    <w:p w:rsidR="000C4AF8" w:rsidRDefault="000C4AF8" w:rsidP="000C4A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435E4" w:rsidRPr="000C4AF8" w:rsidRDefault="003435E4" w:rsidP="000C4A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4AF8" w:rsidRPr="000C4AF8" w:rsidRDefault="000C4AF8" w:rsidP="000C4A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4AF8"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фракции     </w:t>
      </w:r>
    </w:p>
    <w:p w:rsidR="000C4AF8" w:rsidRPr="000C4AF8" w:rsidRDefault="000C4AF8" w:rsidP="000C4A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4AF8">
        <w:rPr>
          <w:rFonts w:ascii="Times New Roman" w:eastAsia="Times New Roman" w:hAnsi="Times New Roman" w:cs="Times New Roman"/>
          <w:sz w:val="28"/>
          <w:szCs w:val="28"/>
        </w:rPr>
        <w:t xml:space="preserve">«Справедливая Россия»                                           </w:t>
      </w:r>
      <w:r w:rsidR="003435E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 w:rsidRPr="000C4AF8">
        <w:rPr>
          <w:rFonts w:ascii="Times New Roman" w:eastAsia="Times New Roman" w:hAnsi="Times New Roman" w:cs="Times New Roman"/>
          <w:sz w:val="28"/>
          <w:szCs w:val="28"/>
        </w:rPr>
        <w:t xml:space="preserve"> Л.А. Суслова</w:t>
      </w:r>
      <w:bookmarkStart w:id="2" w:name="_GoBack"/>
      <w:bookmarkEnd w:id="2"/>
    </w:p>
    <w:sectPr w:rsidR="000C4AF8" w:rsidRPr="000C4AF8" w:rsidSect="003435E4">
      <w:pgSz w:w="11906" w:h="16838"/>
      <w:pgMar w:top="993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18B" w:rsidRDefault="0054118B" w:rsidP="003435E4">
      <w:pPr>
        <w:spacing w:after="0" w:line="240" w:lineRule="auto"/>
      </w:pPr>
      <w:r>
        <w:separator/>
      </w:r>
    </w:p>
  </w:endnote>
  <w:endnote w:type="continuationSeparator" w:id="0">
    <w:p w:rsidR="0054118B" w:rsidRDefault="0054118B" w:rsidP="00343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18B" w:rsidRDefault="0054118B" w:rsidP="003435E4">
      <w:pPr>
        <w:spacing w:after="0" w:line="240" w:lineRule="auto"/>
      </w:pPr>
      <w:r>
        <w:separator/>
      </w:r>
    </w:p>
  </w:footnote>
  <w:footnote w:type="continuationSeparator" w:id="0">
    <w:p w:rsidR="0054118B" w:rsidRDefault="0054118B" w:rsidP="003435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BD3"/>
    <w:rsid w:val="00007A20"/>
    <w:rsid w:val="000132DA"/>
    <w:rsid w:val="00054BD3"/>
    <w:rsid w:val="00093C86"/>
    <w:rsid w:val="000A31AE"/>
    <w:rsid w:val="000B11C6"/>
    <w:rsid w:val="000C4AF8"/>
    <w:rsid w:val="000D7F87"/>
    <w:rsid w:val="00132F23"/>
    <w:rsid w:val="001A15AC"/>
    <w:rsid w:val="001C296D"/>
    <w:rsid w:val="001D3F4A"/>
    <w:rsid w:val="001F78E4"/>
    <w:rsid w:val="002350FA"/>
    <w:rsid w:val="002650C8"/>
    <w:rsid w:val="00272790"/>
    <w:rsid w:val="00297393"/>
    <w:rsid w:val="003435E4"/>
    <w:rsid w:val="0036116D"/>
    <w:rsid w:val="0038098A"/>
    <w:rsid w:val="003828CD"/>
    <w:rsid w:val="00392415"/>
    <w:rsid w:val="003B740A"/>
    <w:rsid w:val="003C083C"/>
    <w:rsid w:val="003D2229"/>
    <w:rsid w:val="003F6F3B"/>
    <w:rsid w:val="00421AA1"/>
    <w:rsid w:val="00434A68"/>
    <w:rsid w:val="00436BCC"/>
    <w:rsid w:val="00442CC6"/>
    <w:rsid w:val="00451241"/>
    <w:rsid w:val="004704C0"/>
    <w:rsid w:val="0049488A"/>
    <w:rsid w:val="00495C90"/>
    <w:rsid w:val="004A21E7"/>
    <w:rsid w:val="004C2862"/>
    <w:rsid w:val="004C459D"/>
    <w:rsid w:val="0054118B"/>
    <w:rsid w:val="00597951"/>
    <w:rsid w:val="005C6F5F"/>
    <w:rsid w:val="005E01E4"/>
    <w:rsid w:val="005F04A5"/>
    <w:rsid w:val="005F6914"/>
    <w:rsid w:val="0063398C"/>
    <w:rsid w:val="00642704"/>
    <w:rsid w:val="00644A3F"/>
    <w:rsid w:val="00651274"/>
    <w:rsid w:val="00682805"/>
    <w:rsid w:val="0069307E"/>
    <w:rsid w:val="006F190F"/>
    <w:rsid w:val="007059FD"/>
    <w:rsid w:val="00715907"/>
    <w:rsid w:val="0077470A"/>
    <w:rsid w:val="007B1702"/>
    <w:rsid w:val="007C33A2"/>
    <w:rsid w:val="007F1E34"/>
    <w:rsid w:val="00805EB7"/>
    <w:rsid w:val="00846492"/>
    <w:rsid w:val="00852355"/>
    <w:rsid w:val="0086351C"/>
    <w:rsid w:val="008725C0"/>
    <w:rsid w:val="008742DB"/>
    <w:rsid w:val="008A70D1"/>
    <w:rsid w:val="008C2570"/>
    <w:rsid w:val="009109B4"/>
    <w:rsid w:val="0092040F"/>
    <w:rsid w:val="0094025A"/>
    <w:rsid w:val="00945CC2"/>
    <w:rsid w:val="00952E29"/>
    <w:rsid w:val="00986ADC"/>
    <w:rsid w:val="00994719"/>
    <w:rsid w:val="009B0699"/>
    <w:rsid w:val="009B13D7"/>
    <w:rsid w:val="009B6A67"/>
    <w:rsid w:val="009E3F71"/>
    <w:rsid w:val="009E4200"/>
    <w:rsid w:val="009E5569"/>
    <w:rsid w:val="009E7015"/>
    <w:rsid w:val="00A106FF"/>
    <w:rsid w:val="00A2750C"/>
    <w:rsid w:val="00A6138E"/>
    <w:rsid w:val="00A767E8"/>
    <w:rsid w:val="00AC2ACE"/>
    <w:rsid w:val="00AD08FC"/>
    <w:rsid w:val="00B647CC"/>
    <w:rsid w:val="00B84AE2"/>
    <w:rsid w:val="00B97F7D"/>
    <w:rsid w:val="00BA70A5"/>
    <w:rsid w:val="00BD287F"/>
    <w:rsid w:val="00C00C25"/>
    <w:rsid w:val="00C01744"/>
    <w:rsid w:val="00C032AC"/>
    <w:rsid w:val="00C2204C"/>
    <w:rsid w:val="00C736DD"/>
    <w:rsid w:val="00C95AE7"/>
    <w:rsid w:val="00CA039D"/>
    <w:rsid w:val="00CE3B83"/>
    <w:rsid w:val="00CE5F43"/>
    <w:rsid w:val="00D330FE"/>
    <w:rsid w:val="00D86FDB"/>
    <w:rsid w:val="00DA3A31"/>
    <w:rsid w:val="00DC02ED"/>
    <w:rsid w:val="00DD1DFE"/>
    <w:rsid w:val="00DF0701"/>
    <w:rsid w:val="00DF76DF"/>
    <w:rsid w:val="00E215CF"/>
    <w:rsid w:val="00E60DCE"/>
    <w:rsid w:val="00E869C3"/>
    <w:rsid w:val="00EB25A6"/>
    <w:rsid w:val="00EC4D7B"/>
    <w:rsid w:val="00ED1DCF"/>
    <w:rsid w:val="00ED2CC4"/>
    <w:rsid w:val="00F10C51"/>
    <w:rsid w:val="00F12E2F"/>
    <w:rsid w:val="00F42FC8"/>
    <w:rsid w:val="00F44FEB"/>
    <w:rsid w:val="00F72C88"/>
    <w:rsid w:val="00F76834"/>
    <w:rsid w:val="00FA1388"/>
    <w:rsid w:val="00FB4E67"/>
    <w:rsid w:val="00FC49E7"/>
    <w:rsid w:val="00FD069C"/>
    <w:rsid w:val="00FD23AA"/>
    <w:rsid w:val="00FD6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4BD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054BD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9109B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F10C51"/>
    <w:pPr>
      <w:ind w:left="720"/>
      <w:contextualSpacing/>
    </w:pPr>
  </w:style>
  <w:style w:type="table" w:styleId="a6">
    <w:name w:val="Table Grid"/>
    <w:basedOn w:val="a1"/>
    <w:uiPriority w:val="59"/>
    <w:rsid w:val="00F72C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4948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3435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435E4"/>
  </w:style>
  <w:style w:type="paragraph" w:styleId="a9">
    <w:name w:val="footer"/>
    <w:basedOn w:val="a"/>
    <w:link w:val="aa"/>
    <w:uiPriority w:val="99"/>
    <w:unhideWhenUsed/>
    <w:rsid w:val="003435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435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4BD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054BD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9109B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F10C51"/>
    <w:pPr>
      <w:ind w:left="720"/>
      <w:contextualSpacing/>
    </w:pPr>
  </w:style>
  <w:style w:type="table" w:styleId="a6">
    <w:name w:val="Table Grid"/>
    <w:basedOn w:val="a1"/>
    <w:uiPriority w:val="59"/>
    <w:rsid w:val="00F72C8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4948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3435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435E4"/>
  </w:style>
  <w:style w:type="paragraph" w:styleId="a9">
    <w:name w:val="footer"/>
    <w:basedOn w:val="a"/>
    <w:link w:val="aa"/>
    <w:uiPriority w:val="99"/>
    <w:unhideWhenUsed/>
    <w:rsid w:val="003435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435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321ED4AED7819494AD465F87620DF26D907A4764A0FA7ACBEAD38A19EE35E969EF3751E8DQAE0H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810DAB3BB918D8B8F7CBEBF9C8198CD7F8C93C98DEE5DC8A0B7520D95494DF6C94C47FAECCF7441D42178H7a6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810DAB3BB918D8B8F7CA0B28AEDC6C1788ECEC589E75396F9E80950C24047A18E031EB8A8C27C40HDa5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810DAB3BB918D8B8F7CBEBF9C8198CD7F8C93C98BE15DC6A3B7520D95494DF6C94C47FAECCF7441D4217BH7a1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810DAB3BB918D8B8F7CBEBF9C8198CD7F8C93C98BE15DC6A3B7520D95494DF6C94C47FAECCF7441D4217BH7a1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2ED46-DD94-4E80-A25E-389B426CC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1957</Words>
  <Characters>11157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akzs</Company>
  <LinksUpToDate>false</LinksUpToDate>
  <CharactersWithSpaces>13088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molotov</dc:creator>
  <cp:lastModifiedBy>Александра</cp:lastModifiedBy>
  <cp:revision>3</cp:revision>
  <cp:lastPrinted>2016-01-13T10:42:00Z</cp:lastPrinted>
  <dcterms:created xsi:type="dcterms:W3CDTF">2016-02-19T11:17:00Z</dcterms:created>
  <dcterms:modified xsi:type="dcterms:W3CDTF">2016-02-20T06:25:00Z</dcterms:modified>
</cp:coreProperties>
</file>